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6A94" w14:textId="45F56819" w:rsidR="00E57856" w:rsidRPr="000062B8" w:rsidRDefault="00E57856" w:rsidP="00F12C3B">
      <w:pPr>
        <w:pStyle w:val="Title"/>
        <w:spacing w:before="0"/>
        <w:ind w:left="0" w:right="50"/>
        <w:rPr>
          <w:rFonts w:asciiTheme="minorHAnsi" w:hAnsiTheme="minorHAnsi" w:cstheme="minorHAnsi"/>
          <w:w w:val="105"/>
          <w:sz w:val="24"/>
          <w:szCs w:val="24"/>
        </w:rPr>
      </w:pPr>
      <w:r w:rsidRPr="000062B8">
        <w:rPr>
          <w:rFonts w:asciiTheme="minorHAnsi" w:hAnsiTheme="minorHAnsi" w:cstheme="minorHAnsi"/>
          <w:w w:val="105"/>
          <w:sz w:val="24"/>
          <w:szCs w:val="24"/>
        </w:rPr>
        <w:t>ORDINANCE NO. 2024-</w:t>
      </w:r>
      <w:r w:rsidRPr="003B655D">
        <w:rPr>
          <w:rFonts w:asciiTheme="minorHAnsi" w:hAnsiTheme="minorHAnsi" w:cstheme="minorHAnsi"/>
          <w:w w:val="105"/>
          <w:sz w:val="24"/>
          <w:szCs w:val="24"/>
          <w:highlight w:val="yellow"/>
        </w:rPr>
        <w:t>02</w:t>
      </w:r>
    </w:p>
    <w:p w14:paraId="77DB93A4" w14:textId="77777777" w:rsidR="00E57856" w:rsidRPr="00951526" w:rsidRDefault="00E57856" w:rsidP="00F12C3B">
      <w:pPr>
        <w:pStyle w:val="Title"/>
        <w:spacing w:before="0"/>
        <w:rPr>
          <w:rFonts w:asciiTheme="minorHAnsi" w:hAnsiTheme="minorHAnsi" w:cstheme="minorHAnsi"/>
          <w:w w:val="105"/>
          <w:sz w:val="22"/>
          <w:szCs w:val="22"/>
        </w:rPr>
      </w:pPr>
    </w:p>
    <w:p w14:paraId="3DBBFFA7" w14:textId="38994E86" w:rsidR="00E57856" w:rsidRDefault="00E57856" w:rsidP="00831011">
      <w:pPr>
        <w:pStyle w:val="Title"/>
        <w:pBdr>
          <w:bottom w:val="single" w:sz="4" w:space="1" w:color="auto"/>
        </w:pBdr>
        <w:spacing w:before="0"/>
        <w:ind w:left="0" w:right="140"/>
        <w:rPr>
          <w:rFonts w:asciiTheme="minorHAnsi" w:hAnsiTheme="minorHAnsi" w:cstheme="minorHAnsi"/>
          <w:sz w:val="22"/>
          <w:szCs w:val="22"/>
        </w:rPr>
      </w:pPr>
      <w:r w:rsidRPr="00951526">
        <w:rPr>
          <w:rFonts w:asciiTheme="minorHAnsi" w:hAnsiTheme="minorHAnsi" w:cstheme="minorHAnsi"/>
          <w:sz w:val="22"/>
          <w:szCs w:val="22"/>
        </w:rPr>
        <w:t>AN ORDINANCE TO AMEND IN PART AN ORDINANCE ENTITLED “FR</w:t>
      </w:r>
      <w:r w:rsidR="000B59F5">
        <w:rPr>
          <w:rFonts w:asciiTheme="minorHAnsi" w:hAnsiTheme="minorHAnsi" w:cstheme="minorHAnsi"/>
          <w:sz w:val="22"/>
          <w:szCs w:val="22"/>
        </w:rPr>
        <w:t>E</w:t>
      </w:r>
      <w:r w:rsidRPr="00951526">
        <w:rPr>
          <w:rFonts w:asciiTheme="minorHAnsi" w:hAnsiTheme="minorHAnsi" w:cstheme="minorHAnsi"/>
          <w:sz w:val="22"/>
          <w:szCs w:val="22"/>
        </w:rPr>
        <w:t xml:space="preserve">DONIA TOWNSHIP ZONING ORDINANCE” WHICH WAS ADOPTED DECEMBER 19, 2022, AS AMENDED, </w:t>
      </w:r>
      <w:r w:rsidR="00DB7350" w:rsidRPr="00951526">
        <w:rPr>
          <w:rFonts w:asciiTheme="minorHAnsi" w:hAnsiTheme="minorHAnsi" w:cstheme="minorHAnsi"/>
          <w:sz w:val="22"/>
          <w:szCs w:val="22"/>
        </w:rPr>
        <w:t xml:space="preserve">TO ADD REGUALTION FOR WASTE HAULING AND SANITARY SERVICES, </w:t>
      </w:r>
      <w:r w:rsidRPr="00951526">
        <w:rPr>
          <w:rFonts w:asciiTheme="minorHAnsi" w:hAnsiTheme="minorHAnsi" w:cstheme="minorHAnsi"/>
          <w:sz w:val="22"/>
          <w:szCs w:val="22"/>
        </w:rPr>
        <w:t xml:space="preserve">TO ADD A DEFINITION TO SECTION 18.2 TITLED CONSTRUCTION OF LANGUAGE </w:t>
      </w:r>
      <w:r w:rsidR="005D7C0F" w:rsidRPr="00951526">
        <w:rPr>
          <w:rFonts w:asciiTheme="minorHAnsi" w:hAnsiTheme="minorHAnsi" w:cstheme="minorHAnsi"/>
          <w:sz w:val="22"/>
          <w:szCs w:val="22"/>
        </w:rPr>
        <w:t>–</w:t>
      </w:r>
      <w:r w:rsidRPr="00951526">
        <w:rPr>
          <w:rFonts w:asciiTheme="minorHAnsi" w:hAnsiTheme="minorHAnsi" w:cstheme="minorHAnsi"/>
          <w:sz w:val="22"/>
          <w:szCs w:val="22"/>
        </w:rPr>
        <w:t xml:space="preserve"> DEFINITIONS</w:t>
      </w:r>
      <w:r w:rsidR="00940931" w:rsidRPr="00951526">
        <w:rPr>
          <w:rFonts w:asciiTheme="minorHAnsi" w:hAnsiTheme="minorHAnsi" w:cstheme="minorHAnsi"/>
          <w:sz w:val="22"/>
          <w:szCs w:val="22"/>
        </w:rPr>
        <w:t>.</w:t>
      </w:r>
      <w:r w:rsidR="005D7C0F" w:rsidRPr="00951526">
        <w:rPr>
          <w:rFonts w:asciiTheme="minorHAnsi" w:hAnsiTheme="minorHAnsi" w:cstheme="minorHAnsi"/>
          <w:sz w:val="22"/>
          <w:szCs w:val="22"/>
        </w:rPr>
        <w:t xml:space="preserve"> </w:t>
      </w:r>
    </w:p>
    <w:p w14:paraId="44730745" w14:textId="77777777" w:rsidR="00831011" w:rsidRPr="00951526" w:rsidRDefault="00831011" w:rsidP="00831011">
      <w:pPr>
        <w:pStyle w:val="Title"/>
        <w:pBdr>
          <w:bottom w:val="single" w:sz="4" w:space="1" w:color="auto"/>
        </w:pBdr>
        <w:spacing w:before="0"/>
        <w:ind w:left="0" w:right="140"/>
        <w:rPr>
          <w:rFonts w:asciiTheme="minorHAnsi" w:hAnsiTheme="minorHAnsi" w:cstheme="minorHAnsi"/>
          <w:sz w:val="22"/>
          <w:szCs w:val="22"/>
        </w:rPr>
      </w:pPr>
    </w:p>
    <w:p w14:paraId="704B73EB" w14:textId="77777777" w:rsidR="00E57856" w:rsidRPr="00203A92" w:rsidRDefault="00E57856" w:rsidP="00F12C3B">
      <w:pPr>
        <w:pStyle w:val="Title"/>
        <w:spacing w:before="0"/>
        <w:ind w:right="2200"/>
        <w:rPr>
          <w:rFonts w:asciiTheme="minorHAnsi" w:hAnsiTheme="minorHAnsi" w:cstheme="minorHAnsi"/>
          <w:sz w:val="24"/>
          <w:szCs w:val="24"/>
        </w:rPr>
      </w:pPr>
    </w:p>
    <w:p w14:paraId="19AAFECD" w14:textId="77777777" w:rsidR="00E57856" w:rsidRDefault="00E57856" w:rsidP="00831011">
      <w:pPr>
        <w:pStyle w:val="Title"/>
        <w:spacing w:before="0"/>
        <w:ind w:left="0" w:right="50"/>
        <w:jc w:val="left"/>
        <w:rPr>
          <w:rFonts w:asciiTheme="minorHAnsi" w:hAnsiTheme="minorHAnsi" w:cstheme="minorHAnsi"/>
          <w:b w:val="0"/>
          <w:bCs w:val="0"/>
          <w:sz w:val="24"/>
          <w:szCs w:val="24"/>
        </w:rPr>
      </w:pPr>
      <w:r w:rsidRPr="00203A92">
        <w:rPr>
          <w:rFonts w:asciiTheme="minorHAnsi" w:hAnsiTheme="minorHAnsi" w:cstheme="minorHAnsi"/>
          <w:b w:val="0"/>
          <w:bCs w:val="0"/>
          <w:sz w:val="24"/>
          <w:szCs w:val="24"/>
        </w:rPr>
        <w:t>FREDONIA TOWNSHIP, CALHOUN COUNTY, MICHIGAN, ORDAINS:</w:t>
      </w:r>
    </w:p>
    <w:p w14:paraId="556F255E" w14:textId="77777777" w:rsidR="000062B8" w:rsidRPr="00203A92" w:rsidRDefault="000062B8" w:rsidP="00F12C3B">
      <w:pPr>
        <w:pStyle w:val="Title"/>
        <w:spacing w:before="0"/>
        <w:ind w:left="0" w:right="50"/>
        <w:jc w:val="left"/>
        <w:rPr>
          <w:rFonts w:asciiTheme="minorHAnsi" w:hAnsiTheme="minorHAnsi" w:cstheme="minorHAnsi"/>
          <w:b w:val="0"/>
          <w:bCs w:val="0"/>
          <w:sz w:val="24"/>
          <w:szCs w:val="24"/>
        </w:rPr>
      </w:pPr>
    </w:p>
    <w:p w14:paraId="26134460" w14:textId="5F100E05" w:rsidR="003B655D" w:rsidRDefault="008006F4" w:rsidP="008006F4">
      <w:pPr>
        <w:pStyle w:val="BodyText"/>
        <w:numPr>
          <w:ilvl w:val="0"/>
          <w:numId w:val="4"/>
        </w:numPr>
        <w:tabs>
          <w:tab w:val="left" w:pos="2214"/>
        </w:tabs>
        <w:spacing w:line="247" w:lineRule="auto"/>
        <w:ind w:right="132"/>
        <w:jc w:val="both"/>
        <w:rPr>
          <w:rFonts w:asciiTheme="minorHAnsi" w:hAnsiTheme="minorHAnsi" w:cstheme="minorHAnsi"/>
          <w:sz w:val="24"/>
          <w:szCs w:val="24"/>
        </w:rPr>
      </w:pPr>
      <w:r w:rsidRPr="004A3062">
        <w:rPr>
          <w:rFonts w:asciiTheme="minorHAnsi" w:hAnsiTheme="minorHAnsi" w:cstheme="minorHAnsi"/>
          <w:b/>
          <w:bCs/>
          <w:sz w:val="24"/>
          <w:szCs w:val="24"/>
          <w:u w:val="single"/>
        </w:rPr>
        <w:t>Addition/ Revision:</w:t>
      </w:r>
      <w:r w:rsidR="004A3062">
        <w:rPr>
          <w:rFonts w:asciiTheme="minorHAnsi" w:hAnsiTheme="minorHAnsi" w:cstheme="minorHAnsi"/>
          <w:sz w:val="24"/>
          <w:szCs w:val="24"/>
        </w:rPr>
        <w:t xml:space="preserve"> </w:t>
      </w:r>
      <w:r w:rsidR="007412B0" w:rsidRPr="008006F4">
        <w:rPr>
          <w:rFonts w:asciiTheme="minorHAnsi" w:hAnsiTheme="minorHAnsi" w:cstheme="minorHAnsi"/>
          <w:sz w:val="24"/>
          <w:szCs w:val="24"/>
        </w:rPr>
        <w:t xml:space="preserve">The Fredonia Zoning ordinance of December </w:t>
      </w:r>
      <w:r w:rsidR="00B1068B" w:rsidRPr="008006F4">
        <w:rPr>
          <w:rFonts w:asciiTheme="minorHAnsi" w:hAnsiTheme="minorHAnsi" w:cstheme="minorHAnsi"/>
          <w:sz w:val="24"/>
          <w:szCs w:val="24"/>
        </w:rPr>
        <w:t>19, 2022</w:t>
      </w:r>
      <w:r w:rsidR="005235BA" w:rsidRPr="008006F4">
        <w:rPr>
          <w:rFonts w:asciiTheme="minorHAnsi" w:hAnsiTheme="minorHAnsi" w:cstheme="minorHAnsi"/>
          <w:sz w:val="24"/>
          <w:szCs w:val="24"/>
        </w:rPr>
        <w:t xml:space="preserve">, as amended (hereinafter referred to </w:t>
      </w:r>
      <w:r w:rsidR="00B1068B" w:rsidRPr="008006F4">
        <w:rPr>
          <w:rFonts w:asciiTheme="minorHAnsi" w:hAnsiTheme="minorHAnsi" w:cstheme="minorHAnsi"/>
          <w:sz w:val="24"/>
          <w:szCs w:val="24"/>
        </w:rPr>
        <w:t xml:space="preserve">as </w:t>
      </w:r>
      <w:r w:rsidR="005235BA" w:rsidRPr="008006F4">
        <w:rPr>
          <w:rFonts w:asciiTheme="minorHAnsi" w:hAnsiTheme="minorHAnsi" w:cstheme="minorHAnsi"/>
          <w:sz w:val="24"/>
          <w:szCs w:val="24"/>
        </w:rPr>
        <w:t xml:space="preserve">“Ordinance”), </w:t>
      </w:r>
      <w:r w:rsidR="007412B0" w:rsidRPr="008006F4">
        <w:rPr>
          <w:rFonts w:asciiTheme="minorHAnsi" w:hAnsiTheme="minorHAnsi" w:cstheme="minorHAnsi"/>
          <w:sz w:val="24"/>
          <w:szCs w:val="24"/>
        </w:rPr>
        <w:t>shall be amended to</w:t>
      </w:r>
      <w:r w:rsidR="00184100" w:rsidRPr="008006F4">
        <w:rPr>
          <w:rFonts w:asciiTheme="minorHAnsi" w:hAnsiTheme="minorHAnsi" w:cstheme="minorHAnsi"/>
          <w:sz w:val="24"/>
          <w:szCs w:val="24"/>
        </w:rPr>
        <w:t xml:space="preserve"> add w</w:t>
      </w:r>
      <w:r w:rsidR="00C35018" w:rsidRPr="008006F4">
        <w:rPr>
          <w:rFonts w:asciiTheme="minorHAnsi" w:hAnsiTheme="minorHAnsi" w:cstheme="minorHAnsi"/>
          <w:sz w:val="24"/>
          <w:szCs w:val="24"/>
        </w:rPr>
        <w:t xml:space="preserve">aste hauling and sanitary </w:t>
      </w:r>
      <w:r w:rsidR="00C86F19" w:rsidRPr="008006F4">
        <w:rPr>
          <w:rFonts w:asciiTheme="minorHAnsi" w:hAnsiTheme="minorHAnsi" w:cstheme="minorHAnsi"/>
          <w:sz w:val="24"/>
          <w:szCs w:val="24"/>
        </w:rPr>
        <w:t>services</w:t>
      </w:r>
      <w:r w:rsidR="00C35018" w:rsidRPr="008006F4">
        <w:rPr>
          <w:rFonts w:asciiTheme="minorHAnsi" w:hAnsiTheme="minorHAnsi" w:cstheme="minorHAnsi"/>
          <w:sz w:val="24"/>
          <w:szCs w:val="24"/>
        </w:rPr>
        <w:t xml:space="preserve"> to section 16.2 Permitted </w:t>
      </w:r>
      <w:r w:rsidR="00A24437" w:rsidRPr="008006F4">
        <w:rPr>
          <w:rFonts w:asciiTheme="minorHAnsi" w:hAnsiTheme="minorHAnsi" w:cstheme="minorHAnsi"/>
          <w:sz w:val="24"/>
          <w:szCs w:val="24"/>
        </w:rPr>
        <w:t>Uses,</w:t>
      </w:r>
      <w:r w:rsidR="007412B0" w:rsidRPr="008006F4">
        <w:rPr>
          <w:rFonts w:asciiTheme="minorHAnsi" w:hAnsiTheme="minorHAnsi" w:cstheme="minorHAnsi"/>
          <w:sz w:val="24"/>
          <w:szCs w:val="24"/>
        </w:rPr>
        <w:t xml:space="preserve"> as follows, to wit:</w:t>
      </w:r>
    </w:p>
    <w:p w14:paraId="66D6EE02" w14:textId="77777777" w:rsidR="004A3062" w:rsidRPr="008006F4" w:rsidRDefault="004A3062" w:rsidP="004A3062">
      <w:pPr>
        <w:pStyle w:val="BodyText"/>
        <w:tabs>
          <w:tab w:val="left" w:pos="2214"/>
        </w:tabs>
        <w:spacing w:line="247" w:lineRule="auto"/>
        <w:ind w:left="720" w:right="132"/>
        <w:jc w:val="both"/>
        <w:rPr>
          <w:rFonts w:asciiTheme="minorHAnsi" w:hAnsiTheme="minorHAnsi" w:cstheme="minorHAnsi"/>
          <w:sz w:val="24"/>
          <w:szCs w:val="24"/>
        </w:rPr>
      </w:pPr>
    </w:p>
    <w:p w14:paraId="52FF027F" w14:textId="14364003" w:rsidR="00094461" w:rsidRPr="004A3062" w:rsidRDefault="00094461" w:rsidP="008006F4">
      <w:pPr>
        <w:pStyle w:val="BodyText"/>
        <w:ind w:left="720" w:right="132" w:firstLine="720"/>
        <w:contextualSpacing/>
        <w:jc w:val="both"/>
        <w:rPr>
          <w:rFonts w:asciiTheme="minorHAnsi" w:hAnsiTheme="minorHAnsi" w:cstheme="minorHAnsi"/>
          <w:i/>
          <w:iCs/>
          <w:sz w:val="24"/>
          <w:szCs w:val="24"/>
        </w:rPr>
      </w:pPr>
      <w:r w:rsidRPr="004A3062">
        <w:rPr>
          <w:rFonts w:asciiTheme="minorHAnsi" w:hAnsiTheme="minorHAnsi" w:cstheme="minorHAnsi"/>
          <w:i/>
          <w:iCs/>
          <w:sz w:val="24"/>
          <w:szCs w:val="24"/>
        </w:rPr>
        <w:t xml:space="preserve">Article </w:t>
      </w:r>
      <w:r w:rsidR="00725AAA" w:rsidRPr="004A3062">
        <w:rPr>
          <w:rFonts w:asciiTheme="minorHAnsi" w:hAnsiTheme="minorHAnsi" w:cstheme="minorHAnsi"/>
          <w:i/>
          <w:iCs/>
          <w:sz w:val="24"/>
          <w:szCs w:val="24"/>
        </w:rPr>
        <w:t>16, Section</w:t>
      </w:r>
      <w:r w:rsidRPr="004A3062">
        <w:rPr>
          <w:rFonts w:asciiTheme="minorHAnsi" w:hAnsiTheme="minorHAnsi" w:cstheme="minorHAnsi"/>
          <w:i/>
          <w:iCs/>
          <w:sz w:val="24"/>
          <w:szCs w:val="24"/>
        </w:rPr>
        <w:t xml:space="preserve"> 16.2 Permitted Use</w:t>
      </w:r>
      <w:r w:rsidR="00725AAA" w:rsidRPr="004A3062">
        <w:rPr>
          <w:rFonts w:asciiTheme="minorHAnsi" w:hAnsiTheme="minorHAnsi" w:cstheme="minorHAnsi"/>
          <w:i/>
          <w:iCs/>
          <w:sz w:val="24"/>
          <w:szCs w:val="24"/>
        </w:rPr>
        <w:t>s</w:t>
      </w:r>
    </w:p>
    <w:p w14:paraId="1C0F9875" w14:textId="7D18C36C" w:rsidR="00094461" w:rsidRPr="004A3062" w:rsidRDefault="00094461" w:rsidP="008006F4">
      <w:pPr>
        <w:ind w:left="720" w:firstLine="720"/>
        <w:contextualSpacing/>
        <w:jc w:val="both"/>
        <w:rPr>
          <w:rFonts w:eastAsia="Arial" w:cstheme="minorHAnsi"/>
          <w:i/>
          <w:iCs/>
          <w:kern w:val="0"/>
          <w:sz w:val="24"/>
          <w:szCs w:val="24"/>
          <w14:ligatures w14:val="none"/>
        </w:rPr>
      </w:pPr>
      <w:r w:rsidRPr="004A3062">
        <w:rPr>
          <w:rFonts w:eastAsia="Arial" w:cstheme="minorHAnsi"/>
          <w:i/>
          <w:iCs/>
          <w:kern w:val="0"/>
          <w:sz w:val="24"/>
          <w:szCs w:val="24"/>
          <w14:ligatures w14:val="none"/>
        </w:rPr>
        <w:t xml:space="preserve">L. Waste hauling and sanitary services </w:t>
      </w:r>
    </w:p>
    <w:p w14:paraId="26EB5B8B" w14:textId="77777777" w:rsidR="008F485C" w:rsidRPr="008006F4" w:rsidRDefault="008F485C" w:rsidP="008006F4">
      <w:pPr>
        <w:ind w:left="720" w:firstLine="720"/>
        <w:contextualSpacing/>
        <w:jc w:val="both"/>
        <w:rPr>
          <w:rFonts w:eastAsia="Arial" w:cstheme="minorHAnsi"/>
          <w:kern w:val="0"/>
          <w:sz w:val="24"/>
          <w:szCs w:val="24"/>
          <w14:ligatures w14:val="none"/>
        </w:rPr>
      </w:pPr>
    </w:p>
    <w:p w14:paraId="10FC96A2" w14:textId="288B508D" w:rsidR="00094461" w:rsidRDefault="008006F4" w:rsidP="008006F4">
      <w:pPr>
        <w:pStyle w:val="ListParagraph"/>
        <w:numPr>
          <w:ilvl w:val="0"/>
          <w:numId w:val="4"/>
        </w:numPr>
        <w:jc w:val="both"/>
        <w:rPr>
          <w:rFonts w:eastAsia="Arial" w:cstheme="minorHAnsi"/>
          <w:kern w:val="0"/>
          <w:sz w:val="24"/>
          <w:szCs w:val="24"/>
          <w14:ligatures w14:val="none"/>
        </w:rPr>
      </w:pPr>
      <w:r w:rsidRPr="004A3062">
        <w:rPr>
          <w:rFonts w:eastAsia="Arial" w:cstheme="minorHAnsi"/>
          <w:b/>
          <w:bCs/>
          <w:kern w:val="0"/>
          <w:sz w:val="24"/>
          <w:szCs w:val="24"/>
          <w:u w:val="single"/>
          <w14:ligatures w14:val="none"/>
        </w:rPr>
        <w:t>Addition/ Revision:</w:t>
      </w:r>
      <w:r w:rsidR="004A3062">
        <w:rPr>
          <w:rFonts w:eastAsia="Arial" w:cstheme="minorHAnsi"/>
          <w:kern w:val="0"/>
          <w:sz w:val="24"/>
          <w:szCs w:val="24"/>
          <w14:ligatures w14:val="none"/>
        </w:rPr>
        <w:t xml:space="preserve"> </w:t>
      </w:r>
      <w:r w:rsidR="00094461" w:rsidRPr="008006F4">
        <w:rPr>
          <w:rFonts w:eastAsia="Arial" w:cstheme="minorHAnsi"/>
          <w:kern w:val="0"/>
          <w:sz w:val="24"/>
          <w:szCs w:val="24"/>
          <w14:ligatures w14:val="none"/>
        </w:rPr>
        <w:t>The Ordinance shall be amended to</w:t>
      </w:r>
      <w:r w:rsidR="00921697" w:rsidRPr="008006F4">
        <w:rPr>
          <w:rFonts w:eastAsia="Arial" w:cstheme="minorHAnsi"/>
          <w:kern w:val="0"/>
          <w:sz w:val="24"/>
          <w:szCs w:val="24"/>
          <w14:ligatures w14:val="none"/>
        </w:rPr>
        <w:t xml:space="preserve"> add a definition to</w:t>
      </w:r>
      <w:r w:rsidR="0052236B" w:rsidRPr="008006F4">
        <w:rPr>
          <w:rFonts w:eastAsia="Arial" w:cstheme="minorHAnsi"/>
          <w:kern w:val="0"/>
          <w:sz w:val="24"/>
          <w:szCs w:val="24"/>
          <w14:ligatures w14:val="none"/>
        </w:rPr>
        <w:t xml:space="preserve"> section 18.2</w:t>
      </w:r>
      <w:r w:rsidR="005810A5" w:rsidRPr="008006F4">
        <w:rPr>
          <w:rFonts w:eastAsia="Arial" w:cstheme="minorHAnsi"/>
          <w:kern w:val="0"/>
          <w:sz w:val="24"/>
          <w:szCs w:val="24"/>
          <w14:ligatures w14:val="none"/>
        </w:rPr>
        <w:t xml:space="preserve"> Construction of Language (</w:t>
      </w:r>
      <w:r w:rsidR="00E3773F" w:rsidRPr="008006F4">
        <w:rPr>
          <w:rFonts w:eastAsia="Arial" w:cstheme="minorHAnsi"/>
          <w:kern w:val="0"/>
          <w:sz w:val="24"/>
          <w:szCs w:val="24"/>
          <w14:ligatures w14:val="none"/>
        </w:rPr>
        <w:t>Definitions</w:t>
      </w:r>
      <w:r w:rsidR="00892CAB" w:rsidRPr="008006F4">
        <w:rPr>
          <w:rFonts w:eastAsia="Arial" w:cstheme="minorHAnsi"/>
          <w:kern w:val="0"/>
          <w:sz w:val="24"/>
          <w:szCs w:val="24"/>
          <w14:ligatures w14:val="none"/>
        </w:rPr>
        <w:t>),</w:t>
      </w:r>
      <w:r w:rsidR="00094461" w:rsidRPr="008006F4">
        <w:rPr>
          <w:rFonts w:eastAsia="Arial" w:cstheme="minorHAnsi"/>
          <w:kern w:val="0"/>
          <w:sz w:val="24"/>
          <w:szCs w:val="24"/>
          <w14:ligatures w14:val="none"/>
        </w:rPr>
        <w:t xml:space="preserve"> as follows, to wit:</w:t>
      </w:r>
    </w:p>
    <w:p w14:paraId="62F861D8" w14:textId="77777777" w:rsidR="004A3062" w:rsidRPr="008006F4" w:rsidRDefault="004A3062" w:rsidP="004A3062">
      <w:pPr>
        <w:pStyle w:val="ListParagraph"/>
        <w:jc w:val="both"/>
        <w:rPr>
          <w:rFonts w:eastAsia="Arial" w:cstheme="minorHAnsi"/>
          <w:kern w:val="0"/>
          <w:sz w:val="24"/>
          <w:szCs w:val="24"/>
          <w14:ligatures w14:val="none"/>
        </w:rPr>
      </w:pPr>
    </w:p>
    <w:p w14:paraId="3EF54BCB" w14:textId="6FC3A581" w:rsidR="00D66FB2" w:rsidRPr="004A3062" w:rsidRDefault="00892CAB" w:rsidP="008006F4">
      <w:pPr>
        <w:ind w:left="2160" w:right="720" w:hanging="720"/>
        <w:jc w:val="both"/>
        <w:rPr>
          <w:rFonts w:eastAsia="Arial" w:cstheme="minorHAnsi"/>
          <w:i/>
          <w:iCs/>
          <w:kern w:val="0"/>
          <w:sz w:val="24"/>
          <w:szCs w:val="24"/>
          <w14:ligatures w14:val="none"/>
        </w:rPr>
      </w:pPr>
      <w:r w:rsidRPr="004A3062">
        <w:rPr>
          <w:rFonts w:eastAsia="Arial" w:cstheme="minorHAnsi"/>
          <w:i/>
          <w:iCs/>
          <w:kern w:val="0"/>
          <w:sz w:val="24"/>
          <w:szCs w:val="24"/>
          <w14:ligatures w14:val="none"/>
        </w:rPr>
        <w:t>117.</w:t>
      </w:r>
      <w:r w:rsidRPr="004A3062">
        <w:rPr>
          <w:rFonts w:eastAsia="Arial" w:cstheme="minorHAnsi"/>
          <w:i/>
          <w:iCs/>
          <w:kern w:val="0"/>
          <w:sz w:val="24"/>
          <w:szCs w:val="24"/>
          <w14:ligatures w14:val="none"/>
        </w:rPr>
        <w:tab/>
      </w:r>
      <w:r w:rsidR="00D66FB2" w:rsidRPr="004A3062">
        <w:rPr>
          <w:rFonts w:eastAsia="Arial" w:cstheme="minorHAnsi"/>
          <w:i/>
          <w:iCs/>
          <w:kern w:val="0"/>
          <w:sz w:val="24"/>
          <w:szCs w:val="24"/>
          <w14:ligatures w14:val="none"/>
        </w:rPr>
        <w:t>Waste hauling and sanitary services; The activity of collecting, transporting, and disposing of solid or liquid waste materials. Some examples of waste hauling and sanitary services are residential and commercial waste management, septic services, and port-a-potty services.</w:t>
      </w:r>
    </w:p>
    <w:p w14:paraId="00A41947" w14:textId="77777777" w:rsidR="00C04946" w:rsidRPr="00203A92" w:rsidRDefault="00C04946" w:rsidP="008006F4">
      <w:pPr>
        <w:ind w:left="2160" w:right="720" w:hanging="720"/>
        <w:jc w:val="both"/>
        <w:rPr>
          <w:rFonts w:cstheme="minorHAnsi"/>
          <w:i/>
          <w:iCs/>
          <w:sz w:val="24"/>
          <w:szCs w:val="24"/>
        </w:rPr>
      </w:pPr>
    </w:p>
    <w:p w14:paraId="5FB67038" w14:textId="2B8CF5AF" w:rsidR="00E57856" w:rsidRDefault="00E57856" w:rsidP="008006F4">
      <w:pPr>
        <w:pStyle w:val="BodyText"/>
        <w:numPr>
          <w:ilvl w:val="0"/>
          <w:numId w:val="4"/>
        </w:numPr>
        <w:spacing w:line="237" w:lineRule="auto"/>
        <w:ind w:right="119"/>
        <w:jc w:val="both"/>
        <w:rPr>
          <w:rFonts w:asciiTheme="minorHAnsi" w:hAnsiTheme="minorHAnsi" w:cstheme="minorHAnsi"/>
          <w:sz w:val="24"/>
          <w:szCs w:val="24"/>
        </w:rPr>
      </w:pPr>
      <w:r w:rsidRPr="004A3062">
        <w:rPr>
          <w:rFonts w:asciiTheme="minorHAnsi" w:hAnsiTheme="minorHAnsi" w:cstheme="minorHAnsi"/>
          <w:b/>
          <w:bCs/>
          <w:sz w:val="24"/>
          <w:szCs w:val="24"/>
          <w:u w:val="single"/>
        </w:rPr>
        <w:t>Publication and Effective Date</w:t>
      </w:r>
      <w:r w:rsidRPr="004A3062">
        <w:rPr>
          <w:rFonts w:asciiTheme="minorHAnsi" w:hAnsiTheme="minorHAnsi" w:cstheme="minorHAnsi"/>
          <w:b/>
          <w:bCs/>
          <w:sz w:val="24"/>
          <w:szCs w:val="24"/>
        </w:rPr>
        <w:t>:</w:t>
      </w:r>
      <w:r w:rsidRPr="004A3062">
        <w:rPr>
          <w:rFonts w:asciiTheme="minorHAnsi" w:hAnsiTheme="minorHAnsi" w:cstheme="minorHAnsi"/>
          <w:b/>
          <w:bCs/>
          <w:spacing w:val="40"/>
          <w:sz w:val="24"/>
          <w:szCs w:val="24"/>
        </w:rPr>
        <w:t xml:space="preserve"> </w:t>
      </w:r>
      <w:r w:rsidRPr="00203A92">
        <w:rPr>
          <w:rFonts w:asciiTheme="minorHAnsi" w:hAnsiTheme="minorHAnsi" w:cstheme="minorHAnsi"/>
          <w:sz w:val="24"/>
          <w:szCs w:val="24"/>
        </w:rPr>
        <w:t>The Township Clerk shall cause a notice of adoption of this ordinance to</w:t>
      </w:r>
      <w:r w:rsidRPr="00203A92">
        <w:rPr>
          <w:rFonts w:asciiTheme="minorHAnsi" w:hAnsiTheme="minorHAnsi" w:cstheme="minorHAnsi"/>
          <w:spacing w:val="-9"/>
          <w:sz w:val="24"/>
          <w:szCs w:val="24"/>
        </w:rPr>
        <w:t xml:space="preserve"> </w:t>
      </w:r>
      <w:r w:rsidRPr="00203A92">
        <w:rPr>
          <w:rFonts w:asciiTheme="minorHAnsi" w:hAnsiTheme="minorHAnsi" w:cstheme="minorHAnsi"/>
          <w:sz w:val="24"/>
          <w:szCs w:val="24"/>
        </w:rPr>
        <w:t>be</w:t>
      </w:r>
      <w:r w:rsidRPr="00203A92">
        <w:rPr>
          <w:rFonts w:asciiTheme="minorHAnsi" w:hAnsiTheme="minorHAnsi" w:cstheme="minorHAnsi"/>
          <w:spacing w:val="-10"/>
          <w:sz w:val="24"/>
          <w:szCs w:val="24"/>
        </w:rPr>
        <w:t xml:space="preserve"> </w:t>
      </w:r>
      <w:r w:rsidRPr="00203A92">
        <w:rPr>
          <w:rFonts w:asciiTheme="minorHAnsi" w:hAnsiTheme="minorHAnsi" w:cstheme="minorHAnsi"/>
          <w:sz w:val="24"/>
          <w:szCs w:val="24"/>
        </w:rPr>
        <w:t>published.</w:t>
      </w:r>
      <w:r w:rsidRPr="00203A92">
        <w:rPr>
          <w:rFonts w:asciiTheme="minorHAnsi" w:hAnsiTheme="minorHAnsi" w:cstheme="minorHAnsi"/>
          <w:spacing w:val="40"/>
          <w:sz w:val="24"/>
          <w:szCs w:val="24"/>
        </w:rPr>
        <w:t xml:space="preserve"> </w:t>
      </w:r>
      <w:r w:rsidRPr="00203A92">
        <w:rPr>
          <w:rFonts w:asciiTheme="minorHAnsi" w:hAnsiTheme="minorHAnsi" w:cstheme="minorHAnsi"/>
          <w:sz w:val="24"/>
          <w:szCs w:val="24"/>
        </w:rPr>
        <w:t>This</w:t>
      </w:r>
      <w:r w:rsidRPr="00203A92">
        <w:rPr>
          <w:rFonts w:asciiTheme="minorHAnsi" w:hAnsiTheme="minorHAnsi" w:cstheme="minorHAnsi"/>
          <w:spacing w:val="-4"/>
          <w:sz w:val="24"/>
          <w:szCs w:val="24"/>
        </w:rPr>
        <w:t xml:space="preserve"> </w:t>
      </w:r>
      <w:r w:rsidRPr="00203A92">
        <w:rPr>
          <w:rFonts w:asciiTheme="minorHAnsi" w:hAnsiTheme="minorHAnsi" w:cstheme="minorHAnsi"/>
          <w:sz w:val="24"/>
          <w:szCs w:val="24"/>
        </w:rPr>
        <w:t>ordinance shall</w:t>
      </w:r>
      <w:r w:rsidRPr="00203A92">
        <w:rPr>
          <w:rFonts w:asciiTheme="minorHAnsi" w:hAnsiTheme="minorHAnsi" w:cstheme="minorHAnsi"/>
          <w:spacing w:val="-7"/>
          <w:sz w:val="24"/>
          <w:szCs w:val="24"/>
        </w:rPr>
        <w:t xml:space="preserve"> </w:t>
      </w:r>
      <w:r w:rsidRPr="00203A92">
        <w:rPr>
          <w:rFonts w:asciiTheme="minorHAnsi" w:hAnsiTheme="minorHAnsi" w:cstheme="minorHAnsi"/>
          <w:sz w:val="24"/>
          <w:szCs w:val="24"/>
        </w:rPr>
        <w:t>take</w:t>
      </w:r>
      <w:r w:rsidRPr="00203A92">
        <w:rPr>
          <w:rFonts w:asciiTheme="minorHAnsi" w:hAnsiTheme="minorHAnsi" w:cstheme="minorHAnsi"/>
          <w:spacing w:val="-6"/>
          <w:sz w:val="24"/>
          <w:szCs w:val="24"/>
        </w:rPr>
        <w:t xml:space="preserve"> </w:t>
      </w:r>
      <w:r w:rsidRPr="00203A92">
        <w:rPr>
          <w:rFonts w:asciiTheme="minorHAnsi" w:hAnsiTheme="minorHAnsi" w:cstheme="minorHAnsi"/>
          <w:sz w:val="24"/>
          <w:szCs w:val="24"/>
        </w:rPr>
        <w:t>effect</w:t>
      </w:r>
      <w:r w:rsidRPr="00203A92">
        <w:rPr>
          <w:rFonts w:asciiTheme="minorHAnsi" w:hAnsiTheme="minorHAnsi" w:cstheme="minorHAnsi"/>
          <w:spacing w:val="-6"/>
          <w:sz w:val="24"/>
          <w:szCs w:val="24"/>
        </w:rPr>
        <w:t xml:space="preserve"> </w:t>
      </w:r>
      <w:r w:rsidRPr="00203A92">
        <w:rPr>
          <w:rFonts w:asciiTheme="minorHAnsi" w:hAnsiTheme="minorHAnsi" w:cstheme="minorHAnsi"/>
          <w:sz w:val="24"/>
          <w:szCs w:val="24"/>
        </w:rPr>
        <w:t>10</w:t>
      </w:r>
      <w:r w:rsidRPr="00203A92">
        <w:rPr>
          <w:rFonts w:asciiTheme="minorHAnsi" w:hAnsiTheme="minorHAnsi" w:cstheme="minorHAnsi"/>
          <w:spacing w:val="-11"/>
          <w:sz w:val="24"/>
          <w:szCs w:val="24"/>
        </w:rPr>
        <w:t xml:space="preserve"> </w:t>
      </w:r>
      <w:r w:rsidRPr="00203A92">
        <w:rPr>
          <w:rFonts w:asciiTheme="minorHAnsi" w:hAnsiTheme="minorHAnsi" w:cstheme="minorHAnsi"/>
          <w:sz w:val="24"/>
          <w:szCs w:val="24"/>
        </w:rPr>
        <w:t>days</w:t>
      </w:r>
      <w:r w:rsidRPr="00203A92">
        <w:rPr>
          <w:rFonts w:asciiTheme="minorHAnsi" w:hAnsiTheme="minorHAnsi" w:cstheme="minorHAnsi"/>
          <w:spacing w:val="-7"/>
          <w:sz w:val="24"/>
          <w:szCs w:val="24"/>
        </w:rPr>
        <w:t xml:space="preserve"> </w:t>
      </w:r>
      <w:r w:rsidRPr="00203A92">
        <w:rPr>
          <w:rFonts w:asciiTheme="minorHAnsi" w:hAnsiTheme="minorHAnsi" w:cstheme="minorHAnsi"/>
          <w:sz w:val="24"/>
          <w:szCs w:val="24"/>
        </w:rPr>
        <w:t>after</w:t>
      </w:r>
      <w:r w:rsidRPr="00203A92">
        <w:rPr>
          <w:rFonts w:asciiTheme="minorHAnsi" w:hAnsiTheme="minorHAnsi" w:cstheme="minorHAnsi"/>
          <w:spacing w:val="-1"/>
          <w:sz w:val="24"/>
          <w:szCs w:val="24"/>
        </w:rPr>
        <w:t xml:space="preserve"> </w:t>
      </w:r>
      <w:r w:rsidRPr="00203A92">
        <w:rPr>
          <w:rFonts w:asciiTheme="minorHAnsi" w:hAnsiTheme="minorHAnsi" w:cstheme="minorHAnsi"/>
          <w:sz w:val="24"/>
          <w:szCs w:val="24"/>
        </w:rPr>
        <w:t>its</w:t>
      </w:r>
      <w:r w:rsidRPr="00203A92">
        <w:rPr>
          <w:rFonts w:asciiTheme="minorHAnsi" w:hAnsiTheme="minorHAnsi" w:cstheme="minorHAnsi"/>
          <w:spacing w:val="-11"/>
          <w:sz w:val="24"/>
          <w:szCs w:val="24"/>
        </w:rPr>
        <w:t xml:space="preserve"> </w:t>
      </w:r>
      <w:r w:rsidRPr="00203A92">
        <w:rPr>
          <w:rFonts w:asciiTheme="minorHAnsi" w:hAnsiTheme="minorHAnsi" w:cstheme="minorHAnsi"/>
          <w:sz w:val="24"/>
          <w:szCs w:val="24"/>
        </w:rPr>
        <w:t>adoption or</w:t>
      </w:r>
      <w:r w:rsidRPr="00203A92">
        <w:rPr>
          <w:rFonts w:asciiTheme="minorHAnsi" w:hAnsiTheme="minorHAnsi" w:cstheme="minorHAnsi"/>
          <w:spacing w:val="-5"/>
          <w:sz w:val="24"/>
          <w:szCs w:val="24"/>
        </w:rPr>
        <w:t xml:space="preserve"> </w:t>
      </w:r>
      <w:r w:rsidRPr="00203A92">
        <w:rPr>
          <w:rFonts w:asciiTheme="minorHAnsi" w:hAnsiTheme="minorHAnsi" w:cstheme="minorHAnsi"/>
          <w:sz w:val="24"/>
          <w:szCs w:val="24"/>
        </w:rPr>
        <w:t>upon</w:t>
      </w:r>
      <w:r w:rsidRPr="00203A92">
        <w:rPr>
          <w:rFonts w:asciiTheme="minorHAnsi" w:hAnsiTheme="minorHAnsi" w:cstheme="minorHAnsi"/>
          <w:spacing w:val="-3"/>
          <w:sz w:val="24"/>
          <w:szCs w:val="24"/>
        </w:rPr>
        <w:t xml:space="preserve"> </w:t>
      </w:r>
      <w:r w:rsidRPr="00203A92">
        <w:rPr>
          <w:rFonts w:asciiTheme="minorHAnsi" w:hAnsiTheme="minorHAnsi" w:cstheme="minorHAnsi"/>
          <w:sz w:val="24"/>
          <w:szCs w:val="24"/>
        </w:rPr>
        <w:t>publication of the notice of</w:t>
      </w:r>
      <w:r w:rsidRPr="00203A92">
        <w:rPr>
          <w:rFonts w:asciiTheme="minorHAnsi" w:hAnsiTheme="minorHAnsi" w:cstheme="minorHAnsi"/>
          <w:spacing w:val="-1"/>
          <w:sz w:val="24"/>
          <w:szCs w:val="24"/>
        </w:rPr>
        <w:t xml:space="preserve"> </w:t>
      </w:r>
      <w:r w:rsidRPr="00203A92">
        <w:rPr>
          <w:rFonts w:asciiTheme="minorHAnsi" w:hAnsiTheme="minorHAnsi" w:cstheme="minorHAnsi"/>
          <w:sz w:val="24"/>
          <w:szCs w:val="24"/>
        </w:rPr>
        <w:t>adoption, whichever occurs later.</w:t>
      </w:r>
    </w:p>
    <w:p w14:paraId="1B30698D" w14:textId="37783AA9" w:rsidR="008575EA" w:rsidRDefault="00E57856" w:rsidP="008006F4">
      <w:pPr>
        <w:pStyle w:val="NormalWeb"/>
        <w:numPr>
          <w:ilvl w:val="0"/>
          <w:numId w:val="4"/>
        </w:numPr>
        <w:spacing w:before="0" w:beforeAutospacing="0" w:after="0" w:afterAutospacing="0"/>
        <w:jc w:val="both"/>
        <w:rPr>
          <w:rFonts w:asciiTheme="minorHAnsi" w:eastAsia="Arial" w:hAnsiTheme="minorHAnsi" w:cstheme="minorHAnsi"/>
        </w:rPr>
      </w:pPr>
      <w:r w:rsidRPr="004A3062">
        <w:rPr>
          <w:rFonts w:asciiTheme="minorHAnsi" w:hAnsiTheme="minorHAnsi" w:cstheme="minorHAnsi"/>
          <w:b/>
          <w:bCs/>
          <w:u w:val="single"/>
        </w:rPr>
        <w:t>Conflicting Ordinances</w:t>
      </w:r>
      <w:r w:rsidRPr="004A3062">
        <w:rPr>
          <w:rFonts w:asciiTheme="minorHAnsi" w:eastAsia="Arial" w:hAnsiTheme="minorHAnsi" w:cstheme="minorHAnsi"/>
          <w:b/>
          <w:bCs/>
          <w:u w:val="single"/>
        </w:rPr>
        <w:t>:</w:t>
      </w:r>
      <w:r w:rsidRPr="004A3062">
        <w:rPr>
          <w:rFonts w:asciiTheme="minorHAnsi" w:eastAsia="Arial" w:hAnsiTheme="minorHAnsi" w:cstheme="minorHAnsi"/>
          <w:b/>
          <w:bCs/>
        </w:rPr>
        <w:t> </w:t>
      </w:r>
      <w:r w:rsidRPr="00203A92">
        <w:rPr>
          <w:rFonts w:asciiTheme="minorHAnsi" w:eastAsia="Arial" w:hAnsiTheme="minorHAnsi" w:cstheme="minorHAnsi"/>
        </w:rPr>
        <w:t xml:space="preserve"> All other ordinances and parts of ordinances, or amendments thereto, of Fredonia Township in conflict with the provisions of this ordinance are hereby repealed.</w:t>
      </w:r>
    </w:p>
    <w:p w14:paraId="655EF3B1" w14:textId="4D8F3327" w:rsidR="00E57856" w:rsidRPr="00203A92" w:rsidRDefault="00E57856" w:rsidP="008006F4">
      <w:pPr>
        <w:pStyle w:val="NormalWeb"/>
        <w:numPr>
          <w:ilvl w:val="0"/>
          <w:numId w:val="4"/>
        </w:numPr>
        <w:spacing w:before="0" w:beforeAutospacing="0" w:after="0" w:afterAutospacing="0"/>
        <w:jc w:val="both"/>
        <w:rPr>
          <w:rFonts w:asciiTheme="minorHAnsi" w:eastAsia="Arial" w:hAnsiTheme="minorHAnsi" w:cstheme="minorHAnsi"/>
        </w:rPr>
      </w:pPr>
      <w:r w:rsidRPr="004A3062">
        <w:rPr>
          <w:rFonts w:asciiTheme="minorHAnsi" w:eastAsia="Arial" w:hAnsiTheme="minorHAnsi" w:cstheme="minorHAnsi"/>
          <w:b/>
          <w:bCs/>
          <w:u w:val="single"/>
        </w:rPr>
        <w:t>Recodification:</w:t>
      </w:r>
      <w:r w:rsidRPr="004A3062">
        <w:rPr>
          <w:rFonts w:asciiTheme="minorHAnsi" w:eastAsia="Arial" w:hAnsiTheme="minorHAnsi" w:cstheme="minorHAnsi"/>
          <w:b/>
          <w:bCs/>
        </w:rPr>
        <w:t xml:space="preserve"> </w:t>
      </w:r>
      <w:r w:rsidRPr="00203A92">
        <w:rPr>
          <w:rFonts w:asciiTheme="minorHAnsi" w:eastAsia="Arial" w:hAnsiTheme="minorHAnsi" w:cstheme="minorHAnsi"/>
        </w:rPr>
        <w:t>That the Ordinance is hereby amended to recodify the numbering of articles and sections to conform to a standard or model codification scheme established by the Ordinance. </w:t>
      </w:r>
    </w:p>
    <w:p w14:paraId="1493075A" w14:textId="20373ECA" w:rsidR="00741F5C" w:rsidRDefault="00E57856" w:rsidP="008006F4">
      <w:pPr>
        <w:pStyle w:val="NormalWeb"/>
        <w:numPr>
          <w:ilvl w:val="0"/>
          <w:numId w:val="4"/>
        </w:numPr>
        <w:spacing w:before="0" w:beforeAutospacing="0" w:after="0" w:afterAutospacing="0"/>
        <w:jc w:val="both"/>
        <w:rPr>
          <w:rFonts w:asciiTheme="minorHAnsi" w:eastAsia="Arial" w:hAnsiTheme="minorHAnsi" w:cstheme="minorHAnsi"/>
        </w:rPr>
      </w:pPr>
      <w:r w:rsidRPr="00FE52F7">
        <w:rPr>
          <w:rFonts w:asciiTheme="minorHAnsi" w:eastAsia="Arial" w:hAnsiTheme="minorHAnsi" w:cstheme="minorHAnsi"/>
          <w:b/>
          <w:bCs/>
          <w:u w:val="single"/>
        </w:rPr>
        <w:t>Effective Date:</w:t>
      </w:r>
      <w:r w:rsidRPr="00203A92">
        <w:rPr>
          <w:rFonts w:asciiTheme="minorHAnsi" w:eastAsia="Arial" w:hAnsiTheme="minorHAnsi" w:cstheme="minorHAnsi"/>
        </w:rPr>
        <w:t>  This ordinance amendment shall take place on the eighth day following the publication of this amendment. (MCL125.3401(6))</w:t>
      </w:r>
    </w:p>
    <w:p w14:paraId="1585585A" w14:textId="77777777" w:rsidR="00C21C16" w:rsidRDefault="00C21C16" w:rsidP="00C21C16">
      <w:pPr>
        <w:pStyle w:val="NormalWeb"/>
        <w:spacing w:before="0" w:beforeAutospacing="0" w:after="0" w:afterAutospacing="0"/>
        <w:ind w:left="360"/>
        <w:rPr>
          <w:rFonts w:asciiTheme="minorHAnsi" w:eastAsia="Arial" w:hAnsiTheme="minorHAnsi" w:cstheme="minorHAnsi"/>
          <w:u w:val="single"/>
        </w:rPr>
      </w:pPr>
    </w:p>
    <w:p w14:paraId="70E15218" w14:textId="77777777" w:rsidR="002C5620" w:rsidRDefault="002C5620" w:rsidP="00C21C16">
      <w:pPr>
        <w:pStyle w:val="NormalWeb"/>
        <w:spacing w:before="0" w:beforeAutospacing="0" w:after="0" w:afterAutospacing="0"/>
        <w:ind w:left="360"/>
        <w:rPr>
          <w:rFonts w:asciiTheme="minorHAnsi" w:eastAsia="Arial" w:hAnsiTheme="minorHAnsi" w:cstheme="minorHAnsi"/>
        </w:rPr>
      </w:pPr>
    </w:p>
    <w:p w14:paraId="0F2F4A00" w14:textId="77777777" w:rsidR="002C5620" w:rsidRDefault="002C5620" w:rsidP="00C21C16">
      <w:pPr>
        <w:pStyle w:val="NormalWeb"/>
        <w:spacing w:before="0" w:beforeAutospacing="0" w:after="0" w:afterAutospacing="0"/>
        <w:ind w:left="360"/>
        <w:rPr>
          <w:rFonts w:asciiTheme="minorHAnsi" w:eastAsia="Arial" w:hAnsiTheme="minorHAnsi" w:cstheme="minorHAnsi"/>
        </w:rPr>
      </w:pPr>
    </w:p>
    <w:p w14:paraId="6083B34A" w14:textId="77777777" w:rsidR="002C5620" w:rsidRDefault="002C5620" w:rsidP="00C21C16">
      <w:pPr>
        <w:pStyle w:val="NormalWeb"/>
        <w:spacing w:before="0" w:beforeAutospacing="0" w:after="0" w:afterAutospacing="0"/>
        <w:ind w:left="360"/>
        <w:rPr>
          <w:rFonts w:asciiTheme="minorHAnsi" w:eastAsia="Arial" w:hAnsiTheme="minorHAnsi" w:cstheme="minorHAnsi"/>
        </w:rPr>
      </w:pPr>
    </w:p>
    <w:p w14:paraId="1017A53C" w14:textId="77777777" w:rsidR="002C5620" w:rsidRDefault="002C5620" w:rsidP="00C21C16">
      <w:pPr>
        <w:pStyle w:val="NormalWeb"/>
        <w:spacing w:before="0" w:beforeAutospacing="0" w:after="0" w:afterAutospacing="0"/>
        <w:ind w:left="360"/>
        <w:rPr>
          <w:rFonts w:asciiTheme="minorHAnsi" w:eastAsia="Arial" w:hAnsiTheme="minorHAnsi" w:cstheme="minorHAnsi"/>
        </w:rPr>
      </w:pPr>
    </w:p>
    <w:p w14:paraId="5F382B3A" w14:textId="77777777" w:rsidR="002C5620" w:rsidRDefault="002C5620" w:rsidP="00C21C16">
      <w:pPr>
        <w:pStyle w:val="NormalWeb"/>
        <w:spacing w:before="0" w:beforeAutospacing="0" w:after="0" w:afterAutospacing="0"/>
        <w:ind w:left="360"/>
        <w:rPr>
          <w:rFonts w:asciiTheme="minorHAnsi" w:eastAsia="Arial" w:hAnsiTheme="minorHAnsi" w:cstheme="minorHAnsi"/>
        </w:rPr>
      </w:pPr>
    </w:p>
    <w:p w14:paraId="755A55AD" w14:textId="77777777" w:rsidR="002C5620" w:rsidRDefault="002C5620" w:rsidP="00C21C16">
      <w:pPr>
        <w:pStyle w:val="NormalWeb"/>
        <w:spacing w:before="0" w:beforeAutospacing="0" w:after="0" w:afterAutospacing="0"/>
        <w:ind w:left="360"/>
        <w:rPr>
          <w:rFonts w:asciiTheme="minorHAnsi" w:eastAsia="Arial" w:hAnsiTheme="minorHAnsi" w:cstheme="minorHAnsi"/>
        </w:rPr>
      </w:pPr>
    </w:p>
    <w:p w14:paraId="7B264779" w14:textId="77777777" w:rsidR="002C5620" w:rsidRDefault="002C5620" w:rsidP="00C21C16">
      <w:pPr>
        <w:pStyle w:val="NormalWeb"/>
        <w:spacing w:before="0" w:beforeAutospacing="0" w:after="0" w:afterAutospacing="0"/>
        <w:ind w:left="360"/>
        <w:rPr>
          <w:rFonts w:asciiTheme="minorHAnsi" w:eastAsia="Arial" w:hAnsiTheme="minorHAnsi" w:cstheme="minorHAnsi"/>
        </w:rPr>
      </w:pPr>
    </w:p>
    <w:p w14:paraId="599FAC48" w14:textId="2595B3FA" w:rsidR="00C21C16" w:rsidRPr="00B66D63" w:rsidRDefault="00C21C16" w:rsidP="00C21C16">
      <w:pPr>
        <w:pStyle w:val="NormalWeb"/>
        <w:spacing w:before="0" w:beforeAutospacing="0" w:after="0" w:afterAutospacing="0"/>
        <w:ind w:left="360"/>
        <w:rPr>
          <w:rFonts w:asciiTheme="minorHAnsi" w:eastAsia="Arial" w:hAnsiTheme="minorHAnsi" w:cstheme="minorHAnsi"/>
        </w:rPr>
      </w:pPr>
      <w:r w:rsidRPr="00B66D63">
        <w:rPr>
          <w:rFonts w:asciiTheme="minorHAnsi" w:eastAsia="Arial" w:hAnsiTheme="minorHAnsi" w:cstheme="minorHAnsi"/>
        </w:rPr>
        <w:t>YEAS:</w:t>
      </w:r>
    </w:p>
    <w:p w14:paraId="0639C045" w14:textId="1F16EB6D" w:rsidR="00C21C16" w:rsidRPr="00B66D63" w:rsidRDefault="00C21C16" w:rsidP="00C21C16">
      <w:pPr>
        <w:pStyle w:val="NormalWeb"/>
        <w:spacing w:before="0" w:beforeAutospacing="0" w:after="0" w:afterAutospacing="0"/>
        <w:ind w:left="360"/>
        <w:rPr>
          <w:rFonts w:asciiTheme="minorHAnsi" w:eastAsia="Arial" w:hAnsiTheme="minorHAnsi" w:cstheme="minorHAnsi"/>
        </w:rPr>
      </w:pPr>
      <w:r w:rsidRPr="00B66D63">
        <w:rPr>
          <w:rFonts w:asciiTheme="minorHAnsi" w:eastAsia="Arial" w:hAnsiTheme="minorHAnsi" w:cstheme="minorHAnsi"/>
        </w:rPr>
        <w:t>NAYS:</w:t>
      </w:r>
    </w:p>
    <w:p w14:paraId="32DCC09A" w14:textId="546459A8" w:rsidR="00C21C16" w:rsidRPr="00B66D63" w:rsidRDefault="00C21C16" w:rsidP="00C21C16">
      <w:pPr>
        <w:pStyle w:val="NormalWeb"/>
        <w:spacing w:before="0" w:beforeAutospacing="0" w:after="0" w:afterAutospacing="0"/>
        <w:ind w:left="360"/>
        <w:rPr>
          <w:rFonts w:asciiTheme="minorHAnsi" w:eastAsia="Arial" w:hAnsiTheme="minorHAnsi" w:cstheme="minorHAnsi"/>
        </w:rPr>
      </w:pPr>
      <w:r w:rsidRPr="00B66D63">
        <w:rPr>
          <w:rFonts w:asciiTheme="minorHAnsi" w:eastAsia="Arial" w:hAnsiTheme="minorHAnsi" w:cstheme="minorHAnsi"/>
        </w:rPr>
        <w:t>ABSENT/ A</w:t>
      </w:r>
      <w:r w:rsidR="001C1D98" w:rsidRPr="00B66D63">
        <w:rPr>
          <w:rFonts w:asciiTheme="minorHAnsi" w:eastAsia="Arial" w:hAnsiTheme="minorHAnsi" w:cstheme="minorHAnsi"/>
        </w:rPr>
        <w:t>BSTAIN:</w:t>
      </w:r>
    </w:p>
    <w:p w14:paraId="5F01ED6B" w14:textId="77777777" w:rsidR="001C1D98" w:rsidRPr="00B66D63" w:rsidRDefault="001C1D98" w:rsidP="00C21C16">
      <w:pPr>
        <w:pStyle w:val="NormalWeb"/>
        <w:spacing w:before="0" w:beforeAutospacing="0" w:after="0" w:afterAutospacing="0"/>
        <w:ind w:left="360"/>
        <w:rPr>
          <w:rFonts w:asciiTheme="minorHAnsi" w:eastAsia="Arial" w:hAnsiTheme="minorHAnsi" w:cstheme="minorHAnsi"/>
        </w:rPr>
      </w:pPr>
    </w:p>
    <w:p w14:paraId="1A938E68" w14:textId="56465805" w:rsidR="001C1D98" w:rsidRDefault="001C1D98" w:rsidP="00C21C16">
      <w:pPr>
        <w:pStyle w:val="NormalWeb"/>
        <w:spacing w:before="0" w:beforeAutospacing="0" w:after="0" w:afterAutospacing="0"/>
        <w:ind w:left="360"/>
        <w:rPr>
          <w:rFonts w:asciiTheme="minorHAnsi" w:eastAsia="Arial" w:hAnsiTheme="minorHAnsi" w:cstheme="minorHAnsi"/>
        </w:rPr>
      </w:pPr>
      <w:r w:rsidRPr="00B66D63">
        <w:rPr>
          <w:rFonts w:asciiTheme="minorHAnsi" w:eastAsia="Arial" w:hAnsiTheme="minorHAnsi" w:cstheme="minorHAnsi"/>
        </w:rPr>
        <w:t xml:space="preserve">The Ordinance was declared </w:t>
      </w:r>
      <w:r w:rsidRPr="002C5620">
        <w:rPr>
          <w:rFonts w:asciiTheme="minorHAnsi" w:eastAsia="Arial" w:hAnsiTheme="minorHAnsi" w:cstheme="minorHAnsi"/>
          <w:highlight w:val="yellow"/>
        </w:rPr>
        <w:t>Adopted/ Den</w:t>
      </w:r>
      <w:r w:rsidR="00B66D63" w:rsidRPr="002C5620">
        <w:rPr>
          <w:rFonts w:asciiTheme="minorHAnsi" w:eastAsia="Arial" w:hAnsiTheme="minorHAnsi" w:cstheme="minorHAnsi"/>
          <w:highlight w:val="yellow"/>
        </w:rPr>
        <w:t>ied.</w:t>
      </w:r>
    </w:p>
    <w:p w14:paraId="4858C7B2" w14:textId="77777777" w:rsidR="00B66D63" w:rsidRDefault="00B66D63" w:rsidP="00C21C16">
      <w:pPr>
        <w:pStyle w:val="NormalWeb"/>
        <w:spacing w:before="0" w:beforeAutospacing="0" w:after="0" w:afterAutospacing="0"/>
        <w:ind w:left="360"/>
        <w:rPr>
          <w:rFonts w:asciiTheme="minorHAnsi" w:eastAsia="Arial" w:hAnsiTheme="minorHAnsi" w:cstheme="minorHAnsi"/>
        </w:rPr>
      </w:pPr>
    </w:p>
    <w:p w14:paraId="7E54CD54" w14:textId="77777777" w:rsidR="002C5620" w:rsidRDefault="002C5620" w:rsidP="00C21C16">
      <w:pPr>
        <w:pStyle w:val="NormalWeb"/>
        <w:spacing w:before="0" w:beforeAutospacing="0" w:after="0" w:afterAutospacing="0"/>
        <w:ind w:left="360"/>
        <w:rPr>
          <w:rFonts w:asciiTheme="minorHAnsi" w:eastAsia="Arial" w:hAnsiTheme="minorHAnsi" w:cstheme="minorHAnsi"/>
        </w:rPr>
      </w:pPr>
    </w:p>
    <w:p w14:paraId="26080A2B" w14:textId="2FD1724B" w:rsidR="00B66D63" w:rsidRDefault="00220072" w:rsidP="00C21C16">
      <w:pPr>
        <w:pStyle w:val="NormalWeb"/>
        <w:spacing w:before="0" w:beforeAutospacing="0" w:after="0" w:afterAutospacing="0"/>
        <w:ind w:left="360"/>
        <w:rPr>
          <w:rFonts w:asciiTheme="minorHAnsi" w:eastAsia="Arial" w:hAnsiTheme="minorHAnsi" w:cstheme="minorHAnsi"/>
        </w:rPr>
      </w:pPr>
      <w:r>
        <w:rPr>
          <w:rFonts w:asciiTheme="minorHAnsi" w:eastAsia="Arial" w:hAnsiTheme="minorHAnsi" w:cstheme="minorHAnsi"/>
        </w:rPr>
        <w:softHyphen/>
      </w:r>
      <w:r>
        <w:rPr>
          <w:rFonts w:asciiTheme="minorHAnsi" w:eastAsia="Arial" w:hAnsiTheme="minorHAnsi" w:cstheme="minorHAnsi"/>
        </w:rPr>
        <w:softHyphen/>
      </w:r>
      <w:r>
        <w:rPr>
          <w:rFonts w:asciiTheme="minorHAnsi" w:eastAsia="Arial" w:hAnsiTheme="minorHAnsi" w:cstheme="minorHAnsi"/>
        </w:rPr>
        <w:softHyphen/>
      </w:r>
      <w:r>
        <w:rPr>
          <w:rFonts w:asciiTheme="minorHAnsi" w:eastAsia="Arial" w:hAnsiTheme="minorHAnsi" w:cstheme="minorHAnsi"/>
        </w:rPr>
        <w:softHyphen/>
      </w:r>
      <w:r>
        <w:rPr>
          <w:rFonts w:asciiTheme="minorHAnsi" w:eastAsia="Arial" w:hAnsiTheme="minorHAnsi" w:cstheme="minorHAnsi"/>
        </w:rPr>
        <w:softHyphen/>
      </w:r>
      <w:r>
        <w:rPr>
          <w:rFonts w:asciiTheme="minorHAnsi" w:eastAsia="Arial" w:hAnsiTheme="minorHAnsi" w:cstheme="minorHAnsi"/>
        </w:rPr>
        <w:softHyphen/>
      </w:r>
      <w:r>
        <w:rPr>
          <w:rFonts w:asciiTheme="minorHAnsi" w:eastAsia="Arial" w:hAnsiTheme="minorHAnsi" w:cstheme="minorHAnsi"/>
        </w:rPr>
        <w:softHyphen/>
      </w:r>
      <w:r>
        <w:rPr>
          <w:rFonts w:asciiTheme="minorHAnsi" w:eastAsia="Arial" w:hAnsiTheme="minorHAnsi" w:cstheme="minorHAnsi"/>
        </w:rPr>
        <w:softHyphen/>
      </w:r>
      <w:r>
        <w:rPr>
          <w:rFonts w:asciiTheme="minorHAnsi" w:eastAsia="Arial" w:hAnsiTheme="minorHAnsi" w:cstheme="minorHAnsi"/>
        </w:rPr>
        <w:softHyphen/>
      </w:r>
      <w:r>
        <w:rPr>
          <w:rFonts w:asciiTheme="minorHAnsi" w:eastAsia="Arial" w:hAnsiTheme="minorHAnsi" w:cstheme="minorHAnsi"/>
        </w:rPr>
        <w:softHyphen/>
        <w:t>_____________________________________</w:t>
      </w:r>
    </w:p>
    <w:p w14:paraId="5FA07177" w14:textId="04872DB2" w:rsidR="00B66D63" w:rsidRDefault="00220072" w:rsidP="00C21C16">
      <w:pPr>
        <w:pStyle w:val="NormalWeb"/>
        <w:spacing w:before="0" w:beforeAutospacing="0" w:after="0" w:afterAutospacing="0"/>
        <w:ind w:left="360"/>
        <w:rPr>
          <w:rFonts w:asciiTheme="minorHAnsi" w:eastAsia="Arial" w:hAnsiTheme="minorHAnsi" w:cstheme="minorHAnsi"/>
        </w:rPr>
      </w:pPr>
      <w:r>
        <w:rPr>
          <w:rFonts w:asciiTheme="minorHAnsi" w:eastAsia="Arial" w:hAnsiTheme="minorHAnsi" w:cstheme="minorHAnsi"/>
        </w:rPr>
        <w:t>Doug Damion, Supervisor</w:t>
      </w:r>
    </w:p>
    <w:p w14:paraId="4097BD82" w14:textId="77777777" w:rsidR="00220072" w:rsidRDefault="00220072" w:rsidP="00C21C16">
      <w:pPr>
        <w:pStyle w:val="NormalWeb"/>
        <w:spacing w:before="0" w:beforeAutospacing="0" w:after="0" w:afterAutospacing="0"/>
        <w:ind w:left="360"/>
        <w:rPr>
          <w:rFonts w:asciiTheme="minorHAnsi" w:eastAsia="Arial" w:hAnsiTheme="minorHAnsi" w:cstheme="minorHAnsi"/>
        </w:rPr>
      </w:pPr>
    </w:p>
    <w:p w14:paraId="051E0C93" w14:textId="21FF8F58" w:rsidR="00220072" w:rsidRDefault="00220072" w:rsidP="00C21C16">
      <w:pPr>
        <w:pStyle w:val="NormalWeb"/>
        <w:spacing w:before="0" w:beforeAutospacing="0" w:after="0" w:afterAutospacing="0"/>
        <w:ind w:left="360"/>
        <w:rPr>
          <w:rFonts w:asciiTheme="minorHAnsi" w:eastAsia="Arial" w:hAnsiTheme="minorHAnsi" w:cstheme="minorHAnsi"/>
        </w:rPr>
      </w:pPr>
      <w:r>
        <w:rPr>
          <w:rFonts w:asciiTheme="minorHAnsi" w:eastAsia="Arial" w:hAnsiTheme="minorHAnsi" w:cstheme="minorHAnsi"/>
        </w:rPr>
        <w:t xml:space="preserve">CERTIFICATION </w:t>
      </w:r>
    </w:p>
    <w:p w14:paraId="5C183213" w14:textId="77777777" w:rsidR="00220072" w:rsidRDefault="00220072" w:rsidP="00C21C16">
      <w:pPr>
        <w:pStyle w:val="NormalWeb"/>
        <w:spacing w:before="0" w:beforeAutospacing="0" w:after="0" w:afterAutospacing="0"/>
        <w:ind w:left="360"/>
        <w:rPr>
          <w:rFonts w:asciiTheme="minorHAnsi" w:eastAsia="Arial" w:hAnsiTheme="minorHAnsi" w:cstheme="minorHAnsi"/>
        </w:rPr>
      </w:pPr>
    </w:p>
    <w:p w14:paraId="3F5489A2" w14:textId="7A5EBA72" w:rsidR="00220072" w:rsidRDefault="00220072" w:rsidP="00C21C16">
      <w:pPr>
        <w:pStyle w:val="NormalWeb"/>
        <w:spacing w:before="0" w:beforeAutospacing="0" w:after="0" w:afterAutospacing="0"/>
        <w:ind w:left="360"/>
        <w:rPr>
          <w:rFonts w:asciiTheme="minorHAnsi" w:eastAsia="Arial" w:hAnsiTheme="minorHAnsi" w:cstheme="minorHAnsi"/>
        </w:rPr>
      </w:pPr>
      <w:r>
        <w:rPr>
          <w:rFonts w:asciiTheme="minorHAnsi" w:eastAsia="Arial" w:hAnsiTheme="minorHAnsi" w:cstheme="minorHAnsi"/>
        </w:rPr>
        <w:t>I hereby certify that:</w:t>
      </w:r>
    </w:p>
    <w:p w14:paraId="37AE1574" w14:textId="3DEC9B19" w:rsidR="00220072" w:rsidRDefault="00B01412" w:rsidP="00220072">
      <w:pPr>
        <w:pStyle w:val="NormalWeb"/>
        <w:numPr>
          <w:ilvl w:val="0"/>
          <w:numId w:val="7"/>
        </w:numPr>
        <w:spacing w:before="0" w:beforeAutospacing="0" w:after="0" w:afterAutospacing="0"/>
        <w:rPr>
          <w:rFonts w:asciiTheme="minorHAnsi" w:eastAsia="Arial" w:hAnsiTheme="minorHAnsi" w:cstheme="minorHAnsi"/>
        </w:rPr>
      </w:pPr>
      <w:r>
        <w:rPr>
          <w:rFonts w:asciiTheme="minorHAnsi" w:eastAsia="Arial" w:hAnsiTheme="minorHAnsi" w:cstheme="minorHAnsi"/>
        </w:rPr>
        <w:t xml:space="preserve">The above is a true copy of an </w:t>
      </w:r>
      <w:r w:rsidR="00F64AA5">
        <w:rPr>
          <w:rFonts w:asciiTheme="minorHAnsi" w:eastAsia="Arial" w:hAnsiTheme="minorHAnsi" w:cstheme="minorHAnsi"/>
        </w:rPr>
        <w:t>ordinance</w:t>
      </w:r>
      <w:r w:rsidR="00E60B9A">
        <w:rPr>
          <w:rFonts w:asciiTheme="minorHAnsi" w:eastAsia="Arial" w:hAnsiTheme="minorHAnsi" w:cstheme="minorHAnsi"/>
        </w:rPr>
        <w:t xml:space="preserve"> </w:t>
      </w:r>
      <w:r w:rsidR="00F64AA5">
        <w:rPr>
          <w:rFonts w:asciiTheme="minorHAnsi" w:eastAsia="Arial" w:hAnsiTheme="minorHAnsi" w:cstheme="minorHAnsi"/>
        </w:rPr>
        <w:t>adopted</w:t>
      </w:r>
      <w:r w:rsidR="00E60B9A">
        <w:rPr>
          <w:rFonts w:asciiTheme="minorHAnsi" w:eastAsia="Arial" w:hAnsiTheme="minorHAnsi" w:cstheme="minorHAnsi"/>
        </w:rPr>
        <w:t xml:space="preserve"> by the Fredonia Township Board at a duly sch</w:t>
      </w:r>
      <w:r w:rsidR="00747662">
        <w:rPr>
          <w:rFonts w:asciiTheme="minorHAnsi" w:eastAsia="Arial" w:hAnsiTheme="minorHAnsi" w:cstheme="minorHAnsi"/>
        </w:rPr>
        <w:t>eduled and notice meeting of the township board held on (</w:t>
      </w:r>
      <w:r w:rsidR="00747662" w:rsidRPr="00F64AA5">
        <w:rPr>
          <w:rFonts w:asciiTheme="minorHAnsi" w:eastAsia="Arial" w:hAnsiTheme="minorHAnsi" w:cstheme="minorHAnsi"/>
          <w:highlight w:val="yellow"/>
        </w:rPr>
        <w:t>DATE</w:t>
      </w:r>
      <w:r w:rsidR="00747662">
        <w:rPr>
          <w:rFonts w:asciiTheme="minorHAnsi" w:eastAsia="Arial" w:hAnsiTheme="minorHAnsi" w:cstheme="minorHAnsi"/>
        </w:rPr>
        <w:t>), pursuant to the required statutory procedures.</w:t>
      </w:r>
    </w:p>
    <w:p w14:paraId="25892C49" w14:textId="5ABC863B" w:rsidR="00747662" w:rsidRDefault="00747662" w:rsidP="00220072">
      <w:pPr>
        <w:pStyle w:val="NormalWeb"/>
        <w:numPr>
          <w:ilvl w:val="0"/>
          <w:numId w:val="7"/>
        </w:numPr>
        <w:spacing w:before="0" w:beforeAutospacing="0" w:after="0" w:afterAutospacing="0"/>
        <w:rPr>
          <w:rFonts w:asciiTheme="minorHAnsi" w:eastAsia="Arial" w:hAnsiTheme="minorHAnsi" w:cstheme="minorHAnsi"/>
        </w:rPr>
      </w:pPr>
      <w:r>
        <w:rPr>
          <w:rFonts w:asciiTheme="minorHAnsi" w:eastAsia="Arial" w:hAnsiTheme="minorHAnsi" w:cstheme="minorHAnsi"/>
        </w:rPr>
        <w:t xml:space="preserve">A summary of </w:t>
      </w:r>
      <w:r w:rsidR="005114BD">
        <w:rPr>
          <w:rFonts w:asciiTheme="minorHAnsi" w:eastAsia="Arial" w:hAnsiTheme="minorHAnsi" w:cstheme="minorHAnsi"/>
        </w:rPr>
        <w:t xml:space="preserve">the </w:t>
      </w:r>
      <w:r w:rsidR="00F64AA5">
        <w:rPr>
          <w:rFonts w:asciiTheme="minorHAnsi" w:eastAsia="Arial" w:hAnsiTheme="minorHAnsi" w:cstheme="minorHAnsi"/>
        </w:rPr>
        <w:t>above</w:t>
      </w:r>
      <w:r w:rsidR="005114BD">
        <w:rPr>
          <w:rFonts w:asciiTheme="minorHAnsi" w:eastAsia="Arial" w:hAnsiTheme="minorHAnsi" w:cstheme="minorHAnsi"/>
        </w:rPr>
        <w:t xml:space="preserve"> </w:t>
      </w:r>
      <w:r w:rsidR="00F64AA5">
        <w:rPr>
          <w:rFonts w:asciiTheme="minorHAnsi" w:eastAsia="Arial" w:hAnsiTheme="minorHAnsi" w:cstheme="minorHAnsi"/>
        </w:rPr>
        <w:t>o</w:t>
      </w:r>
      <w:r w:rsidR="005114BD">
        <w:rPr>
          <w:rFonts w:asciiTheme="minorHAnsi" w:eastAsia="Arial" w:hAnsiTheme="minorHAnsi" w:cstheme="minorHAnsi"/>
        </w:rPr>
        <w:t>rdinance was duly published in the (</w:t>
      </w:r>
      <w:r w:rsidR="005114BD" w:rsidRPr="00F64AA5">
        <w:rPr>
          <w:rFonts w:asciiTheme="minorHAnsi" w:eastAsia="Arial" w:hAnsiTheme="minorHAnsi" w:cstheme="minorHAnsi"/>
          <w:highlight w:val="yellow"/>
        </w:rPr>
        <w:t>PAPER NAME</w:t>
      </w:r>
      <w:r w:rsidR="005114BD">
        <w:rPr>
          <w:rFonts w:asciiTheme="minorHAnsi" w:eastAsia="Arial" w:hAnsiTheme="minorHAnsi" w:cstheme="minorHAnsi"/>
        </w:rPr>
        <w:t>)</w:t>
      </w:r>
      <w:r w:rsidR="00F655D3">
        <w:rPr>
          <w:rFonts w:asciiTheme="minorHAnsi" w:eastAsia="Arial" w:hAnsiTheme="minorHAnsi" w:cstheme="minorHAnsi"/>
        </w:rPr>
        <w:t xml:space="preserve">, a newspaper that </w:t>
      </w:r>
      <w:r w:rsidR="00F64AA5">
        <w:rPr>
          <w:rFonts w:asciiTheme="minorHAnsi" w:eastAsia="Arial" w:hAnsiTheme="minorHAnsi" w:cstheme="minorHAnsi"/>
        </w:rPr>
        <w:t>circulates</w:t>
      </w:r>
      <w:r w:rsidR="00F655D3">
        <w:rPr>
          <w:rFonts w:asciiTheme="minorHAnsi" w:eastAsia="Arial" w:hAnsiTheme="minorHAnsi" w:cstheme="minorHAnsi"/>
        </w:rPr>
        <w:t xml:space="preserve"> within Fredonia Township, on (</w:t>
      </w:r>
      <w:r w:rsidR="00F655D3" w:rsidRPr="00F64AA5">
        <w:rPr>
          <w:rFonts w:asciiTheme="minorHAnsi" w:eastAsia="Arial" w:hAnsiTheme="minorHAnsi" w:cstheme="minorHAnsi"/>
          <w:highlight w:val="yellow"/>
        </w:rPr>
        <w:t>DATE</w:t>
      </w:r>
      <w:r w:rsidR="00F655D3">
        <w:rPr>
          <w:rFonts w:asciiTheme="minorHAnsi" w:eastAsia="Arial" w:hAnsiTheme="minorHAnsi" w:cstheme="minorHAnsi"/>
        </w:rPr>
        <w:t>).</w:t>
      </w:r>
    </w:p>
    <w:p w14:paraId="1005A06B" w14:textId="116F04A9" w:rsidR="00F655D3" w:rsidRDefault="004F0AD9" w:rsidP="00220072">
      <w:pPr>
        <w:pStyle w:val="NormalWeb"/>
        <w:numPr>
          <w:ilvl w:val="0"/>
          <w:numId w:val="7"/>
        </w:numPr>
        <w:spacing w:before="0" w:beforeAutospacing="0" w:after="0" w:afterAutospacing="0"/>
        <w:rPr>
          <w:rFonts w:asciiTheme="minorHAnsi" w:eastAsia="Arial" w:hAnsiTheme="minorHAnsi" w:cstheme="minorHAnsi"/>
        </w:rPr>
      </w:pPr>
      <w:r>
        <w:rPr>
          <w:rFonts w:asciiTheme="minorHAnsi" w:eastAsia="Arial" w:hAnsiTheme="minorHAnsi" w:cstheme="minorHAnsi"/>
        </w:rPr>
        <w:t xml:space="preserve">Within </w:t>
      </w:r>
      <w:r w:rsidRPr="00A74723">
        <w:rPr>
          <w:rFonts w:asciiTheme="minorHAnsi" w:eastAsia="Arial" w:hAnsiTheme="minorHAnsi" w:cstheme="minorHAnsi"/>
          <w:highlight w:val="yellow"/>
        </w:rPr>
        <w:t>1 week</w:t>
      </w:r>
      <w:r>
        <w:rPr>
          <w:rFonts w:asciiTheme="minorHAnsi" w:eastAsia="Arial" w:hAnsiTheme="minorHAnsi" w:cstheme="minorHAnsi"/>
        </w:rPr>
        <w:t xml:space="preserve"> after such publication, I recorded the above </w:t>
      </w:r>
      <w:r w:rsidR="00F64AA5">
        <w:rPr>
          <w:rFonts w:asciiTheme="minorHAnsi" w:eastAsia="Arial" w:hAnsiTheme="minorHAnsi" w:cstheme="minorHAnsi"/>
        </w:rPr>
        <w:t>o</w:t>
      </w:r>
      <w:r>
        <w:rPr>
          <w:rFonts w:asciiTheme="minorHAnsi" w:eastAsia="Arial" w:hAnsiTheme="minorHAnsi" w:cstheme="minorHAnsi"/>
        </w:rPr>
        <w:t xml:space="preserve">rdinance in a book of </w:t>
      </w:r>
      <w:r w:rsidR="00F64AA5">
        <w:rPr>
          <w:rFonts w:asciiTheme="minorHAnsi" w:eastAsia="Arial" w:hAnsiTheme="minorHAnsi" w:cstheme="minorHAnsi"/>
        </w:rPr>
        <w:t>ordinance</w:t>
      </w:r>
      <w:r>
        <w:rPr>
          <w:rFonts w:asciiTheme="minorHAnsi" w:eastAsia="Arial" w:hAnsiTheme="minorHAnsi" w:cstheme="minorHAnsi"/>
        </w:rPr>
        <w:t xml:space="preserve"> kept by me for the at purpose, including the date of </w:t>
      </w:r>
      <w:r w:rsidR="00F64AA5">
        <w:rPr>
          <w:rFonts w:asciiTheme="minorHAnsi" w:eastAsia="Arial" w:hAnsiTheme="minorHAnsi" w:cstheme="minorHAnsi"/>
        </w:rPr>
        <w:t>passage</w:t>
      </w:r>
      <w:r>
        <w:rPr>
          <w:rFonts w:asciiTheme="minorHAnsi" w:eastAsia="Arial" w:hAnsiTheme="minorHAnsi" w:cstheme="minorHAnsi"/>
        </w:rPr>
        <w:t xml:space="preserve"> of the Ordinance, the </w:t>
      </w:r>
      <w:r w:rsidR="00466952">
        <w:rPr>
          <w:rFonts w:asciiTheme="minorHAnsi" w:eastAsia="Arial" w:hAnsiTheme="minorHAnsi" w:cstheme="minorHAnsi"/>
        </w:rPr>
        <w:t>names of the members of the township board voting, and how each member voted.</w:t>
      </w:r>
    </w:p>
    <w:p w14:paraId="5C9E1142" w14:textId="77777777" w:rsidR="00466952" w:rsidRDefault="00466952" w:rsidP="00466952">
      <w:pPr>
        <w:pStyle w:val="NormalWeb"/>
        <w:spacing w:before="0" w:beforeAutospacing="0" w:after="0" w:afterAutospacing="0"/>
        <w:rPr>
          <w:rFonts w:asciiTheme="minorHAnsi" w:eastAsia="Arial" w:hAnsiTheme="minorHAnsi" w:cstheme="minorHAnsi"/>
        </w:rPr>
      </w:pPr>
    </w:p>
    <w:p w14:paraId="6C30A514" w14:textId="14700D25" w:rsidR="00466952" w:rsidRDefault="00466952" w:rsidP="00466952">
      <w:pPr>
        <w:pStyle w:val="NormalWeb"/>
        <w:spacing w:before="0" w:beforeAutospacing="0" w:after="0" w:afterAutospacing="0"/>
        <w:rPr>
          <w:rFonts w:asciiTheme="minorHAnsi" w:eastAsia="Arial" w:hAnsiTheme="minorHAnsi" w:cstheme="minorHAnsi"/>
        </w:rPr>
      </w:pPr>
      <w:r>
        <w:rPr>
          <w:rFonts w:asciiTheme="minorHAnsi" w:eastAsia="Arial" w:hAnsiTheme="minorHAnsi" w:cstheme="minorHAnsi"/>
        </w:rPr>
        <w:t>ATTESTED:</w:t>
      </w:r>
    </w:p>
    <w:p w14:paraId="219A2163" w14:textId="77777777" w:rsidR="00466952" w:rsidRDefault="00466952" w:rsidP="00466952">
      <w:pPr>
        <w:pStyle w:val="NormalWeb"/>
        <w:spacing w:before="0" w:beforeAutospacing="0" w:after="0" w:afterAutospacing="0"/>
        <w:rPr>
          <w:rFonts w:asciiTheme="minorHAnsi" w:eastAsia="Arial" w:hAnsiTheme="minorHAnsi" w:cstheme="minorHAnsi"/>
        </w:rPr>
      </w:pPr>
    </w:p>
    <w:p w14:paraId="56FAA188" w14:textId="77777777" w:rsidR="00466952" w:rsidRDefault="00466952" w:rsidP="00466952">
      <w:pPr>
        <w:pStyle w:val="NormalWeb"/>
        <w:spacing w:before="0" w:beforeAutospacing="0" w:after="0" w:afterAutospacing="0"/>
        <w:rPr>
          <w:rFonts w:asciiTheme="minorHAnsi" w:eastAsia="Arial" w:hAnsiTheme="minorHAnsi" w:cstheme="minorHAnsi"/>
        </w:rPr>
      </w:pPr>
    </w:p>
    <w:p w14:paraId="57BE187D" w14:textId="550A9D45" w:rsidR="00466952" w:rsidRDefault="00281336" w:rsidP="00466952">
      <w:pPr>
        <w:pStyle w:val="NormalWeb"/>
        <w:spacing w:before="0" w:beforeAutospacing="0" w:after="0" w:afterAutospacing="0"/>
        <w:rPr>
          <w:rFonts w:asciiTheme="minorHAnsi" w:eastAsia="Arial" w:hAnsiTheme="minorHAnsi" w:cstheme="minorHAnsi"/>
        </w:rPr>
      </w:pPr>
      <w:r>
        <w:rPr>
          <w:rFonts w:asciiTheme="minorHAnsi" w:eastAsia="Arial" w:hAnsiTheme="minorHAnsi" w:cstheme="minorHAnsi"/>
        </w:rPr>
        <w:softHyphen/>
        <w:t>_____________________________________</w:t>
      </w:r>
    </w:p>
    <w:p w14:paraId="20A9FA16" w14:textId="0175DA0F" w:rsidR="00281336" w:rsidRDefault="00281336" w:rsidP="00466952">
      <w:pPr>
        <w:pStyle w:val="NormalWeb"/>
        <w:spacing w:before="0" w:beforeAutospacing="0" w:after="0" w:afterAutospacing="0"/>
        <w:rPr>
          <w:rFonts w:asciiTheme="minorHAnsi" w:eastAsia="Arial" w:hAnsiTheme="minorHAnsi" w:cstheme="minorHAnsi"/>
        </w:rPr>
      </w:pPr>
      <w:r>
        <w:rPr>
          <w:rFonts w:asciiTheme="minorHAnsi" w:eastAsia="Arial" w:hAnsiTheme="minorHAnsi" w:cstheme="minorHAnsi"/>
        </w:rPr>
        <w:t xml:space="preserve">Cathy Combs, Fredonia Township </w:t>
      </w:r>
    </w:p>
    <w:p w14:paraId="0EBB47A4" w14:textId="77777777" w:rsidR="00B66D63" w:rsidRPr="00B66D63" w:rsidRDefault="00B66D63" w:rsidP="00C21C16">
      <w:pPr>
        <w:pStyle w:val="NormalWeb"/>
        <w:spacing w:before="0" w:beforeAutospacing="0" w:after="0" w:afterAutospacing="0"/>
        <w:ind w:left="360"/>
        <w:rPr>
          <w:rFonts w:asciiTheme="minorHAnsi" w:eastAsia="Arial" w:hAnsiTheme="minorHAnsi" w:cstheme="minorHAnsi"/>
        </w:rPr>
      </w:pPr>
    </w:p>
    <w:sectPr w:rsidR="00B66D63" w:rsidRPr="00B66D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6308" w14:textId="77777777" w:rsidR="00E60E94" w:rsidRDefault="00E60E94">
      <w:r>
        <w:separator/>
      </w:r>
    </w:p>
  </w:endnote>
  <w:endnote w:type="continuationSeparator" w:id="0">
    <w:p w14:paraId="209ED7F4" w14:textId="77777777" w:rsidR="00E60E94" w:rsidRDefault="00E6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8CDC" w14:textId="7BF5C8F5" w:rsidR="007D680B" w:rsidRDefault="00E57856">
    <w:pPr>
      <w:pStyle w:val="BodyText"/>
      <w:spacing w:line="14" w:lineRule="auto"/>
    </w:pPr>
    <w:r>
      <w:rPr>
        <w:noProof/>
      </w:rPr>
      <mc:AlternateContent>
        <mc:Choice Requires="wps">
          <w:drawing>
            <wp:anchor distT="0" distB="0" distL="114300" distR="114300" simplePos="0" relativeHeight="251659264" behindDoc="1" locked="0" layoutInCell="1" allowOverlap="1" wp14:anchorId="502EEF41" wp14:editId="3C82AB63">
              <wp:simplePos x="0" y="0"/>
              <wp:positionH relativeFrom="page">
                <wp:posOffset>3835400</wp:posOffset>
              </wp:positionH>
              <wp:positionV relativeFrom="page">
                <wp:posOffset>9262110</wp:posOffset>
              </wp:positionV>
              <wp:extent cx="161290" cy="170815"/>
              <wp:effectExtent l="0" t="0" r="0" b="0"/>
              <wp:wrapNone/>
              <wp:docPr id="1219439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D8281" w14:textId="77777777" w:rsidR="007D680B" w:rsidRDefault="007D680B">
                          <w:pPr>
                            <w:spacing w:before="30"/>
                            <w:ind w:left="64"/>
                            <w:rPr>
                              <w:sz w:val="19"/>
                            </w:rPr>
                          </w:pPr>
                          <w:r>
                            <w:rPr>
                              <w:w w:val="103"/>
                              <w:sz w:val="19"/>
                            </w:rPr>
                            <w:fldChar w:fldCharType="begin"/>
                          </w:r>
                          <w:r>
                            <w:rPr>
                              <w:w w:val="103"/>
                              <w:sz w:val="19"/>
                            </w:rPr>
                            <w:instrText xml:space="preserve"> PAGE </w:instrText>
                          </w:r>
                          <w:r>
                            <w:rPr>
                              <w:w w:val="103"/>
                              <w:sz w:val="19"/>
                            </w:rPr>
                            <w:fldChar w:fldCharType="separate"/>
                          </w:r>
                          <w:r>
                            <w:rPr>
                              <w:w w:val="103"/>
                              <w:sz w:val="19"/>
                            </w:rPr>
                            <w:t>3</w:t>
                          </w:r>
                          <w:r>
                            <w:rPr>
                              <w:w w:val="103"/>
                              <w:sz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EEF41" id="_x0000_t202" coordsize="21600,21600" o:spt="202" path="m,l,21600r21600,l21600,xe">
              <v:stroke joinstyle="miter"/>
              <v:path gradientshapeok="t" o:connecttype="rect"/>
            </v:shapetype>
            <v:shape id="Text Box 1" o:spid="_x0000_s1026" type="#_x0000_t202" style="position:absolute;margin-left:302pt;margin-top:729.3pt;width:12.7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" filled="f" stroked="f">
              <v:textbox inset="0,0,0,0">
                <w:txbxContent>
                  <w:p w14:paraId="339D8281" w14:textId="77777777" w:rsidR="007D680B" w:rsidRDefault="007D680B">
                    <w:pPr>
                      <w:spacing w:before="30"/>
                      <w:ind w:left="64"/>
                      <w:rPr>
                        <w:sz w:val="19"/>
                      </w:rPr>
                    </w:pPr>
                    <w:r>
                      <w:rPr>
                        <w:w w:val="103"/>
                        <w:sz w:val="19"/>
                      </w:rPr>
                      <w:fldChar w:fldCharType="begin"/>
                    </w:r>
                    <w:r>
                      <w:rPr>
                        <w:w w:val="103"/>
                        <w:sz w:val="19"/>
                      </w:rPr>
                      <w:instrText xml:space="preserve"> PAGE </w:instrText>
                    </w:r>
                    <w:r>
                      <w:rPr>
                        <w:w w:val="103"/>
                        <w:sz w:val="19"/>
                      </w:rPr>
                      <w:fldChar w:fldCharType="separate"/>
                    </w:r>
                    <w:r>
                      <w:rPr>
                        <w:w w:val="103"/>
                        <w:sz w:val="19"/>
                      </w:rPr>
                      <w:t>3</w:t>
                    </w:r>
                    <w:r>
                      <w:rPr>
                        <w:w w:val="103"/>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7599" w14:textId="77777777" w:rsidR="00E60E94" w:rsidRDefault="00E60E94">
      <w:r>
        <w:separator/>
      </w:r>
    </w:p>
  </w:footnote>
  <w:footnote w:type="continuationSeparator" w:id="0">
    <w:p w14:paraId="2C0A60B8" w14:textId="77777777" w:rsidR="00E60E94" w:rsidRDefault="00E60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0FC"/>
    <w:multiLevelType w:val="hybridMultilevel"/>
    <w:tmpl w:val="59F8D688"/>
    <w:lvl w:ilvl="0" w:tplc="B5180DAC">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F53693"/>
    <w:multiLevelType w:val="hybridMultilevel"/>
    <w:tmpl w:val="E81A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6109E"/>
    <w:multiLevelType w:val="multilevel"/>
    <w:tmpl w:val="5FD00C5A"/>
    <w:numStyleLink w:val="currant"/>
  </w:abstractNum>
  <w:abstractNum w:abstractNumId="3" w15:restartNumberingAfterBreak="0">
    <w:nsid w:val="34A84037"/>
    <w:multiLevelType w:val="multilevel"/>
    <w:tmpl w:val="5FD00C5A"/>
    <w:styleLink w:val="currant"/>
    <w:lvl w:ilvl="0">
      <w:start w:val="1"/>
      <w:numFmt w:val="upperLetter"/>
      <w:lvlText w:val="%1."/>
      <w:lvlJc w:val="left"/>
      <w:pPr>
        <w:ind w:left="360" w:hanging="360"/>
      </w:pPr>
      <w:rPr>
        <w:rFonts w:asciiTheme="minorHAnsi" w:hAnsiTheme="minorHAnsi"/>
        <w:sz w:val="24"/>
      </w:rPr>
    </w:lvl>
    <w:lvl w:ilvl="1">
      <w:start w:val="1"/>
      <w:numFmt w:val="decimal"/>
      <w:lvlText w:val="%2."/>
      <w:lvlJc w:val="left"/>
      <w:pPr>
        <w:ind w:left="99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805A1F"/>
    <w:multiLevelType w:val="hybridMultilevel"/>
    <w:tmpl w:val="B3463388"/>
    <w:lvl w:ilvl="0" w:tplc="6374E35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46616"/>
    <w:multiLevelType w:val="hybridMultilevel"/>
    <w:tmpl w:val="470C2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791054"/>
    <w:multiLevelType w:val="hybridMultilevel"/>
    <w:tmpl w:val="A1F2444C"/>
    <w:lvl w:ilvl="0" w:tplc="97E47C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5873358">
    <w:abstractNumId w:val="6"/>
  </w:num>
  <w:num w:numId="2" w16cid:durableId="350449428">
    <w:abstractNumId w:val="1"/>
  </w:num>
  <w:num w:numId="3" w16cid:durableId="355084482">
    <w:abstractNumId w:val="4"/>
  </w:num>
  <w:num w:numId="4" w16cid:durableId="2045058279">
    <w:abstractNumId w:val="0"/>
  </w:num>
  <w:num w:numId="5" w16cid:durableId="1883250979">
    <w:abstractNumId w:val="3"/>
  </w:num>
  <w:num w:numId="6" w16cid:durableId="1114981190">
    <w:abstractNumId w:val="2"/>
  </w:num>
  <w:num w:numId="7" w16cid:durableId="7556336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30"/>
    <w:rsid w:val="000062B8"/>
    <w:rsid w:val="0004793A"/>
    <w:rsid w:val="000529F1"/>
    <w:rsid w:val="00094461"/>
    <w:rsid w:val="000A3B55"/>
    <w:rsid w:val="000B59F5"/>
    <w:rsid w:val="000E34B4"/>
    <w:rsid w:val="00184100"/>
    <w:rsid w:val="001930E4"/>
    <w:rsid w:val="001A2668"/>
    <w:rsid w:val="001A7D97"/>
    <w:rsid w:val="001C1D98"/>
    <w:rsid w:val="00203A92"/>
    <w:rsid w:val="00220072"/>
    <w:rsid w:val="002300C4"/>
    <w:rsid w:val="0026696F"/>
    <w:rsid w:val="00272EF6"/>
    <w:rsid w:val="00281336"/>
    <w:rsid w:val="00282724"/>
    <w:rsid w:val="00297397"/>
    <w:rsid w:val="002C5620"/>
    <w:rsid w:val="00322F30"/>
    <w:rsid w:val="0033202D"/>
    <w:rsid w:val="00337B8D"/>
    <w:rsid w:val="00376C2F"/>
    <w:rsid w:val="003B655D"/>
    <w:rsid w:val="00415DA5"/>
    <w:rsid w:val="00437BAC"/>
    <w:rsid w:val="00466952"/>
    <w:rsid w:val="0049361E"/>
    <w:rsid w:val="004A3062"/>
    <w:rsid w:val="004D36FB"/>
    <w:rsid w:val="004E0EED"/>
    <w:rsid w:val="004F0AD9"/>
    <w:rsid w:val="004F7140"/>
    <w:rsid w:val="005102A5"/>
    <w:rsid w:val="005114BD"/>
    <w:rsid w:val="0052236B"/>
    <w:rsid w:val="005235BA"/>
    <w:rsid w:val="005251BB"/>
    <w:rsid w:val="00537B19"/>
    <w:rsid w:val="00567F47"/>
    <w:rsid w:val="005810A5"/>
    <w:rsid w:val="00585A44"/>
    <w:rsid w:val="005B1A3E"/>
    <w:rsid w:val="005D7C0F"/>
    <w:rsid w:val="0060066A"/>
    <w:rsid w:val="0060171F"/>
    <w:rsid w:val="00623751"/>
    <w:rsid w:val="00625655"/>
    <w:rsid w:val="00646A95"/>
    <w:rsid w:val="006F7AA0"/>
    <w:rsid w:val="006F7C0E"/>
    <w:rsid w:val="00701371"/>
    <w:rsid w:val="00725AAA"/>
    <w:rsid w:val="007412B0"/>
    <w:rsid w:val="00741F5C"/>
    <w:rsid w:val="00743F5B"/>
    <w:rsid w:val="00746ABD"/>
    <w:rsid w:val="00747662"/>
    <w:rsid w:val="0077196F"/>
    <w:rsid w:val="007C0232"/>
    <w:rsid w:val="007C7B89"/>
    <w:rsid w:val="007D680B"/>
    <w:rsid w:val="008006F4"/>
    <w:rsid w:val="00823B1E"/>
    <w:rsid w:val="00831011"/>
    <w:rsid w:val="0085028C"/>
    <w:rsid w:val="008575EA"/>
    <w:rsid w:val="00862269"/>
    <w:rsid w:val="00892CAB"/>
    <w:rsid w:val="008D45B0"/>
    <w:rsid w:val="008F485C"/>
    <w:rsid w:val="00921697"/>
    <w:rsid w:val="0092588A"/>
    <w:rsid w:val="00930B51"/>
    <w:rsid w:val="00940931"/>
    <w:rsid w:val="00945B7E"/>
    <w:rsid w:val="00951526"/>
    <w:rsid w:val="009749C1"/>
    <w:rsid w:val="00980B4E"/>
    <w:rsid w:val="009C31B6"/>
    <w:rsid w:val="009E532F"/>
    <w:rsid w:val="00A24437"/>
    <w:rsid w:val="00A338ED"/>
    <w:rsid w:val="00A74723"/>
    <w:rsid w:val="00A7773B"/>
    <w:rsid w:val="00A808BA"/>
    <w:rsid w:val="00B01412"/>
    <w:rsid w:val="00B1068B"/>
    <w:rsid w:val="00B66D63"/>
    <w:rsid w:val="00BC132E"/>
    <w:rsid w:val="00BE4BBA"/>
    <w:rsid w:val="00C04946"/>
    <w:rsid w:val="00C06125"/>
    <w:rsid w:val="00C1746E"/>
    <w:rsid w:val="00C21C16"/>
    <w:rsid w:val="00C35018"/>
    <w:rsid w:val="00C61E02"/>
    <w:rsid w:val="00C74C9A"/>
    <w:rsid w:val="00C7636A"/>
    <w:rsid w:val="00C8175F"/>
    <w:rsid w:val="00C86F19"/>
    <w:rsid w:val="00D03910"/>
    <w:rsid w:val="00D04DEE"/>
    <w:rsid w:val="00D1609C"/>
    <w:rsid w:val="00D31418"/>
    <w:rsid w:val="00D41BD1"/>
    <w:rsid w:val="00D46BB4"/>
    <w:rsid w:val="00D66FB2"/>
    <w:rsid w:val="00DB7350"/>
    <w:rsid w:val="00E0457A"/>
    <w:rsid w:val="00E13A65"/>
    <w:rsid w:val="00E23F34"/>
    <w:rsid w:val="00E3773F"/>
    <w:rsid w:val="00E57856"/>
    <w:rsid w:val="00E60B9A"/>
    <w:rsid w:val="00E60E94"/>
    <w:rsid w:val="00E71053"/>
    <w:rsid w:val="00E75144"/>
    <w:rsid w:val="00E776A5"/>
    <w:rsid w:val="00EE2308"/>
    <w:rsid w:val="00EF52B6"/>
    <w:rsid w:val="00F12C3B"/>
    <w:rsid w:val="00F41190"/>
    <w:rsid w:val="00F53EA4"/>
    <w:rsid w:val="00F64AA5"/>
    <w:rsid w:val="00F655D3"/>
    <w:rsid w:val="00F67325"/>
    <w:rsid w:val="00F86647"/>
    <w:rsid w:val="00FA5B69"/>
    <w:rsid w:val="00FE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63013"/>
  <w15:chartTrackingRefBased/>
  <w15:docId w15:val="{C44E1085-D867-4CC8-83B4-D707CD87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7856"/>
    <w:pPr>
      <w:widowControl w:val="0"/>
      <w:autoSpaceDE w:val="0"/>
      <w:autoSpaceDN w:val="0"/>
    </w:pPr>
    <w:rPr>
      <w:rFonts w:ascii="Arial" w:eastAsia="Arial" w:hAnsi="Arial" w:cs="Arial"/>
      <w:kern w:val="0"/>
      <w:sz w:val="20"/>
      <w:szCs w:val="20"/>
      <w14:ligatures w14:val="none"/>
    </w:rPr>
  </w:style>
  <w:style w:type="character" w:customStyle="1" w:styleId="BodyTextChar">
    <w:name w:val="Body Text Char"/>
    <w:basedOn w:val="DefaultParagraphFont"/>
    <w:link w:val="BodyText"/>
    <w:uiPriority w:val="1"/>
    <w:rsid w:val="00E57856"/>
    <w:rPr>
      <w:rFonts w:ascii="Arial" w:eastAsia="Arial" w:hAnsi="Arial" w:cs="Arial"/>
      <w:kern w:val="0"/>
      <w:sz w:val="20"/>
      <w:szCs w:val="20"/>
      <w14:ligatures w14:val="none"/>
    </w:rPr>
  </w:style>
  <w:style w:type="paragraph" w:styleId="Title">
    <w:name w:val="Title"/>
    <w:basedOn w:val="Normal"/>
    <w:link w:val="TitleChar"/>
    <w:uiPriority w:val="10"/>
    <w:qFormat/>
    <w:rsid w:val="00E57856"/>
    <w:pPr>
      <w:widowControl w:val="0"/>
      <w:autoSpaceDE w:val="0"/>
      <w:autoSpaceDN w:val="0"/>
      <w:spacing w:before="11"/>
      <w:ind w:left="2210" w:right="2183"/>
      <w:jc w:val="center"/>
    </w:pPr>
    <w:rPr>
      <w:rFonts w:ascii="Arial" w:eastAsia="Arial" w:hAnsi="Arial" w:cs="Arial"/>
      <w:b/>
      <w:bCs/>
      <w:kern w:val="0"/>
      <w:sz w:val="21"/>
      <w:szCs w:val="21"/>
      <w14:ligatures w14:val="none"/>
    </w:rPr>
  </w:style>
  <w:style w:type="character" w:customStyle="1" w:styleId="TitleChar">
    <w:name w:val="Title Char"/>
    <w:basedOn w:val="DefaultParagraphFont"/>
    <w:link w:val="Title"/>
    <w:uiPriority w:val="10"/>
    <w:rsid w:val="00E57856"/>
    <w:rPr>
      <w:rFonts w:ascii="Arial" w:eastAsia="Arial" w:hAnsi="Arial" w:cs="Arial"/>
      <w:b/>
      <w:bCs/>
      <w:kern w:val="0"/>
      <w:sz w:val="21"/>
      <w:szCs w:val="21"/>
      <w14:ligatures w14:val="none"/>
    </w:rPr>
  </w:style>
  <w:style w:type="paragraph" w:styleId="NormalWeb">
    <w:name w:val="Normal (Web)"/>
    <w:basedOn w:val="Normal"/>
    <w:uiPriority w:val="99"/>
    <w:unhideWhenUsed/>
    <w:rsid w:val="00E57856"/>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1"/>
    <w:qFormat/>
    <w:rsid w:val="00646A95"/>
    <w:pPr>
      <w:ind w:left="720"/>
      <w:contextualSpacing/>
    </w:pPr>
  </w:style>
  <w:style w:type="table" w:styleId="TableGrid">
    <w:name w:val="Table Grid"/>
    <w:basedOn w:val="TableNormal"/>
    <w:uiPriority w:val="39"/>
    <w:rsid w:val="00337B8D"/>
    <w:pPr>
      <w:widowControl w:val="0"/>
    </w:pPr>
    <w:rPr>
      <w:rFonts w:eastAsiaTheme="minorEastAsia"/>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ant">
    <w:name w:val="currant"/>
    <w:uiPriority w:val="99"/>
    <w:rsid w:val="00C0612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1884</TotalTime>
  <Pages>2</Pages>
  <Words>409</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Hawley</dc:creator>
  <cp:keywords/>
  <dc:description/>
  <cp:lastModifiedBy>Robert Hawley</cp:lastModifiedBy>
  <cp:revision>120</cp:revision>
  <dcterms:created xsi:type="dcterms:W3CDTF">2024-01-31T20:17:00Z</dcterms:created>
  <dcterms:modified xsi:type="dcterms:W3CDTF">2024-03-21T18:41:00Z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a3a7a19a-1cc7-40ff-97c9-b4af25297582</vt:lpwstr>
  </property>
</Properties>
</file>